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02D5E3" w14:textId="77777777" w:rsidR="00D109EC" w:rsidRDefault="00D109EC" w:rsidP="00D109EC">
      <w:pPr>
        <w:jc w:val="center"/>
      </w:pPr>
      <w:bookmarkStart w:id="0" w:name="_GoBack"/>
      <w:bookmarkEnd w:id="0"/>
      <w:r>
        <w:rPr>
          <w:noProof/>
        </w:rPr>
        <w:drawing>
          <wp:inline distT="0" distB="0" distL="0" distR="0" wp14:anchorId="6310A495" wp14:editId="1086D348">
            <wp:extent cx="5943600" cy="113307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0" cy="1133074"/>
                    </a:xfrm>
                    <a:prstGeom prst="rect">
                      <a:avLst/>
                    </a:prstGeom>
                    <a:noFill/>
                    <a:ln>
                      <a:noFill/>
                    </a:ln>
                  </pic:spPr>
                </pic:pic>
              </a:graphicData>
            </a:graphic>
          </wp:inline>
        </w:drawing>
      </w:r>
    </w:p>
    <w:p w14:paraId="5ED43E8E" w14:textId="77777777" w:rsidR="000F03BD" w:rsidRPr="00052917" w:rsidRDefault="000F03BD" w:rsidP="000F03BD">
      <w:pPr>
        <w:spacing w:after="0"/>
        <w:jc w:val="center"/>
        <w:rPr>
          <w:rFonts w:ascii="Times New Roman" w:hAnsi="Times New Roman" w:cs="Times New Roman"/>
          <w:b/>
          <w:sz w:val="28"/>
          <w:szCs w:val="28"/>
        </w:rPr>
      </w:pPr>
      <w:r w:rsidRPr="00052917">
        <w:rPr>
          <w:rFonts w:ascii="Times New Roman" w:hAnsi="Times New Roman" w:cs="Times New Roman"/>
          <w:b/>
          <w:sz w:val="28"/>
          <w:szCs w:val="28"/>
        </w:rPr>
        <w:t>Child</w:t>
      </w:r>
      <w:r w:rsidRPr="00052917">
        <w:rPr>
          <w:rFonts w:ascii="Times New Roman" w:hAnsi="Times New Roman" w:cs="Times New Roman"/>
          <w:sz w:val="28"/>
          <w:szCs w:val="28"/>
        </w:rPr>
        <w:t>r</w:t>
      </w:r>
      <w:r w:rsidRPr="00052917">
        <w:rPr>
          <w:rFonts w:ascii="Times New Roman" w:hAnsi="Times New Roman" w:cs="Times New Roman"/>
          <w:b/>
          <w:sz w:val="28"/>
          <w:szCs w:val="28"/>
        </w:rPr>
        <w:t>en’s Cabinet Advisory Board Meeting</w:t>
      </w:r>
    </w:p>
    <w:p w14:paraId="0F70A64E" w14:textId="77777777" w:rsidR="000F03BD" w:rsidRPr="00052917" w:rsidRDefault="000F03BD" w:rsidP="000F03BD">
      <w:pPr>
        <w:spacing w:after="0"/>
        <w:jc w:val="center"/>
        <w:rPr>
          <w:rFonts w:ascii="Times New Roman" w:hAnsi="Times New Roman" w:cs="Times New Roman"/>
          <w:b/>
          <w:sz w:val="24"/>
          <w:szCs w:val="24"/>
        </w:rPr>
      </w:pPr>
      <w:r w:rsidRPr="00052917">
        <w:rPr>
          <w:rFonts w:ascii="Times New Roman" w:hAnsi="Times New Roman" w:cs="Times New Roman"/>
          <w:b/>
          <w:sz w:val="24"/>
          <w:szCs w:val="24"/>
        </w:rPr>
        <w:t>Unapproved Minutes</w:t>
      </w:r>
    </w:p>
    <w:p w14:paraId="6FA8B435" w14:textId="77777777" w:rsidR="000F03BD" w:rsidRPr="00052917" w:rsidRDefault="00C14243" w:rsidP="000F03BD">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August </w:t>
      </w:r>
      <w:r w:rsidR="0081063B">
        <w:rPr>
          <w:rFonts w:ascii="Times New Roman" w:hAnsi="Times New Roman" w:cs="Times New Roman"/>
          <w:b/>
          <w:sz w:val="24"/>
          <w:szCs w:val="24"/>
        </w:rPr>
        <w:t>3</w:t>
      </w:r>
      <w:r>
        <w:rPr>
          <w:rFonts w:ascii="Times New Roman" w:hAnsi="Times New Roman" w:cs="Times New Roman"/>
          <w:b/>
          <w:sz w:val="24"/>
          <w:szCs w:val="24"/>
        </w:rPr>
        <w:t>0</w:t>
      </w:r>
      <w:r w:rsidR="0081063B">
        <w:rPr>
          <w:rFonts w:ascii="Times New Roman" w:hAnsi="Times New Roman" w:cs="Times New Roman"/>
          <w:b/>
          <w:sz w:val="24"/>
          <w:szCs w:val="24"/>
        </w:rPr>
        <w:t>, 2022</w:t>
      </w:r>
    </w:p>
    <w:p w14:paraId="36164619" w14:textId="77777777" w:rsidR="001E5C68" w:rsidRDefault="001E5C68" w:rsidP="001E5C68">
      <w:pPr>
        <w:spacing w:after="0"/>
        <w:rPr>
          <w:rFonts w:ascii="Times New Roman" w:hAnsi="Times New Roman" w:cs="Times New Roman"/>
          <w:b/>
          <w:sz w:val="20"/>
          <w:szCs w:val="20"/>
          <w:u w:val="single"/>
        </w:rPr>
      </w:pPr>
      <w:r w:rsidRPr="00A30395">
        <w:rPr>
          <w:rFonts w:ascii="Times New Roman" w:hAnsi="Times New Roman" w:cs="Times New Roman"/>
          <w:b/>
          <w:sz w:val="20"/>
          <w:szCs w:val="20"/>
          <w:u w:val="single"/>
        </w:rPr>
        <w:t>Member Name:  Attendees</w:t>
      </w:r>
    </w:p>
    <w:p w14:paraId="0F8BF5D7" w14:textId="77777777" w:rsidR="004211FF" w:rsidRPr="00A30395" w:rsidRDefault="004211FF" w:rsidP="001E5C68">
      <w:pPr>
        <w:spacing w:after="0"/>
        <w:rPr>
          <w:rFonts w:ascii="Times New Roman" w:hAnsi="Times New Roman" w:cs="Times New Roman"/>
          <w:b/>
          <w:sz w:val="20"/>
          <w:szCs w:val="20"/>
          <w:u w:val="single"/>
        </w:rPr>
      </w:pPr>
    </w:p>
    <w:p w14:paraId="0762FAE5" w14:textId="77777777" w:rsidR="00C14243" w:rsidRDefault="00C14243" w:rsidP="008A12B3">
      <w:pPr>
        <w:pStyle w:val="NoSpacing"/>
        <w:ind w:firstLine="720"/>
        <w:rPr>
          <w:rFonts w:ascii="Times New Roman" w:hAnsi="Times New Roman" w:cs="Times New Roman"/>
          <w:sz w:val="20"/>
          <w:szCs w:val="20"/>
        </w:rPr>
      </w:pPr>
      <w:r>
        <w:rPr>
          <w:rFonts w:ascii="Times New Roman" w:hAnsi="Times New Roman" w:cs="Times New Roman"/>
          <w:sz w:val="20"/>
          <w:szCs w:val="20"/>
        </w:rPr>
        <w:t>R. Renee Antoine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FB02D7">
        <w:rPr>
          <w:rFonts w:ascii="Times New Roman" w:hAnsi="Times New Roman" w:cs="Times New Roman"/>
          <w:sz w:val="20"/>
          <w:szCs w:val="20"/>
        </w:rPr>
        <w:t>Charles Coleman, M.D.</w:t>
      </w:r>
    </w:p>
    <w:p w14:paraId="7B3FE919" w14:textId="77777777" w:rsidR="00FB02D7" w:rsidRDefault="00FB02D7" w:rsidP="00FB02D7">
      <w:pPr>
        <w:pStyle w:val="NoSpacing"/>
        <w:ind w:firstLine="720"/>
        <w:rPr>
          <w:rFonts w:ascii="Times New Roman" w:hAnsi="Times New Roman" w:cs="Times New Roman"/>
          <w:sz w:val="20"/>
          <w:szCs w:val="20"/>
        </w:rPr>
      </w:pPr>
      <w:r>
        <w:rPr>
          <w:rFonts w:ascii="Times New Roman" w:hAnsi="Times New Roman" w:cs="Times New Roman"/>
          <w:sz w:val="20"/>
          <w:szCs w:val="20"/>
        </w:rPr>
        <w:t>Kathy Coleman</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Gina E. Eubanks</w:t>
      </w:r>
    </w:p>
    <w:p w14:paraId="5DDE4FFA" w14:textId="77777777" w:rsidR="00C14243" w:rsidRDefault="00FB02D7" w:rsidP="008A12B3">
      <w:pPr>
        <w:pStyle w:val="NoSpacing"/>
        <w:ind w:firstLine="720"/>
        <w:rPr>
          <w:rFonts w:ascii="Times New Roman" w:hAnsi="Times New Roman" w:cs="Times New Roman"/>
          <w:sz w:val="20"/>
          <w:szCs w:val="20"/>
        </w:rPr>
      </w:pPr>
      <w:r>
        <w:rPr>
          <w:rFonts w:ascii="Times New Roman" w:hAnsi="Times New Roman" w:cs="Times New Roman"/>
          <w:sz w:val="20"/>
          <w:szCs w:val="20"/>
        </w:rPr>
        <w:t>Shanna Beber</w:t>
      </w:r>
      <w:r w:rsidR="00C14243">
        <w:rPr>
          <w:rFonts w:ascii="Times New Roman" w:hAnsi="Times New Roman" w:cs="Times New Roman"/>
          <w:sz w:val="20"/>
          <w:szCs w:val="20"/>
        </w:rPr>
        <w:tab/>
      </w:r>
      <w:r w:rsidR="00C14243">
        <w:rPr>
          <w:rFonts w:ascii="Times New Roman" w:hAnsi="Times New Roman" w:cs="Times New Roman"/>
          <w:sz w:val="20"/>
          <w:szCs w:val="20"/>
        </w:rPr>
        <w:tab/>
      </w:r>
      <w:r w:rsidR="00C14243">
        <w:rPr>
          <w:rFonts w:ascii="Times New Roman" w:hAnsi="Times New Roman" w:cs="Times New Roman"/>
          <w:sz w:val="20"/>
          <w:szCs w:val="20"/>
        </w:rPr>
        <w:tab/>
      </w:r>
      <w:r>
        <w:rPr>
          <w:rFonts w:ascii="Times New Roman" w:hAnsi="Times New Roman" w:cs="Times New Roman"/>
          <w:sz w:val="20"/>
          <w:szCs w:val="20"/>
        </w:rPr>
        <w:t>Julio Galan</w:t>
      </w:r>
    </w:p>
    <w:p w14:paraId="34AF193D" w14:textId="77777777" w:rsidR="00FB02D7" w:rsidRDefault="00FB02D7" w:rsidP="008A12B3">
      <w:pPr>
        <w:pStyle w:val="NoSpacing"/>
        <w:ind w:firstLine="720"/>
        <w:rPr>
          <w:rFonts w:ascii="Times New Roman" w:hAnsi="Times New Roman" w:cs="Times New Roman"/>
          <w:sz w:val="20"/>
          <w:szCs w:val="20"/>
        </w:rPr>
      </w:pPr>
      <w:r>
        <w:rPr>
          <w:rFonts w:ascii="Times New Roman" w:hAnsi="Times New Roman" w:cs="Times New Roman"/>
          <w:sz w:val="20"/>
          <w:szCs w:val="20"/>
        </w:rPr>
        <w:t>Julie Foster Hagan</w:t>
      </w:r>
      <w:r>
        <w:rPr>
          <w:rFonts w:ascii="Times New Roman" w:hAnsi="Times New Roman" w:cs="Times New Roman"/>
          <w:sz w:val="20"/>
          <w:szCs w:val="20"/>
        </w:rPr>
        <w:tab/>
      </w:r>
      <w:r>
        <w:rPr>
          <w:rFonts w:ascii="Times New Roman" w:hAnsi="Times New Roman" w:cs="Times New Roman"/>
          <w:sz w:val="20"/>
          <w:szCs w:val="20"/>
        </w:rPr>
        <w:tab/>
        <w:t>Dr. Sarah Hinshaw Fuselier</w:t>
      </w:r>
    </w:p>
    <w:p w14:paraId="3C6816D2" w14:textId="77777777" w:rsidR="00FB02D7" w:rsidRDefault="00FB02D7" w:rsidP="008A12B3">
      <w:pPr>
        <w:pStyle w:val="NoSpacing"/>
        <w:ind w:firstLine="720"/>
        <w:rPr>
          <w:rFonts w:ascii="Times New Roman" w:hAnsi="Times New Roman" w:cs="Times New Roman"/>
          <w:sz w:val="20"/>
          <w:szCs w:val="20"/>
        </w:rPr>
      </w:pPr>
      <w:r>
        <w:rPr>
          <w:rFonts w:ascii="Times New Roman" w:hAnsi="Times New Roman" w:cs="Times New Roman"/>
          <w:sz w:val="20"/>
          <w:szCs w:val="20"/>
        </w:rPr>
        <w:t>Dr. Rhenda Hodnett</w:t>
      </w:r>
      <w:r>
        <w:rPr>
          <w:rFonts w:ascii="Times New Roman" w:hAnsi="Times New Roman" w:cs="Times New Roman"/>
          <w:sz w:val="20"/>
          <w:szCs w:val="20"/>
        </w:rPr>
        <w:tab/>
      </w:r>
      <w:r>
        <w:rPr>
          <w:rFonts w:ascii="Times New Roman" w:hAnsi="Times New Roman" w:cs="Times New Roman"/>
          <w:sz w:val="20"/>
          <w:szCs w:val="20"/>
        </w:rPr>
        <w:tab/>
        <w:t>Shavana Howard</w:t>
      </w:r>
    </w:p>
    <w:p w14:paraId="00405215" w14:textId="77777777" w:rsidR="00FB02D7" w:rsidRDefault="00FB02D7" w:rsidP="008A12B3">
      <w:pPr>
        <w:pStyle w:val="NoSpacing"/>
        <w:ind w:firstLine="720"/>
        <w:rPr>
          <w:rFonts w:ascii="Times New Roman" w:hAnsi="Times New Roman" w:cs="Times New Roman"/>
          <w:sz w:val="20"/>
          <w:szCs w:val="20"/>
        </w:rPr>
      </w:pPr>
      <w:r>
        <w:rPr>
          <w:rFonts w:ascii="Times New Roman" w:hAnsi="Times New Roman" w:cs="Times New Roman"/>
          <w:sz w:val="20"/>
          <w:szCs w:val="20"/>
        </w:rPr>
        <w:t>Tamara Jones</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Susan East Nelson</w:t>
      </w:r>
    </w:p>
    <w:p w14:paraId="3E99904C" w14:textId="77777777" w:rsidR="00FB02D7" w:rsidRDefault="00FB02D7" w:rsidP="008A12B3">
      <w:pPr>
        <w:pStyle w:val="NoSpacing"/>
        <w:ind w:firstLine="720"/>
        <w:rPr>
          <w:rFonts w:ascii="Times New Roman" w:hAnsi="Times New Roman" w:cs="Times New Roman"/>
          <w:sz w:val="20"/>
          <w:szCs w:val="20"/>
        </w:rPr>
      </w:pPr>
      <w:r>
        <w:rPr>
          <w:rFonts w:ascii="Times New Roman" w:hAnsi="Times New Roman" w:cs="Times New Roman"/>
          <w:sz w:val="20"/>
          <w:szCs w:val="20"/>
        </w:rPr>
        <w:t>Ashley Politz</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Lakeisha W. Robertson</w:t>
      </w:r>
    </w:p>
    <w:p w14:paraId="244194F2" w14:textId="77777777" w:rsidR="00FB02D7" w:rsidRDefault="00FB02D7" w:rsidP="008A12B3">
      <w:pPr>
        <w:pStyle w:val="NoSpacing"/>
        <w:ind w:firstLine="720"/>
        <w:rPr>
          <w:rFonts w:ascii="Times New Roman" w:hAnsi="Times New Roman" w:cs="Times New Roman"/>
          <w:sz w:val="20"/>
          <w:szCs w:val="20"/>
        </w:rPr>
      </w:pPr>
      <w:r>
        <w:rPr>
          <w:rFonts w:ascii="Times New Roman" w:hAnsi="Times New Roman" w:cs="Times New Roman"/>
          <w:sz w:val="20"/>
          <w:szCs w:val="20"/>
        </w:rPr>
        <w:t>Jill Roshto</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Marsha Shuler</w:t>
      </w:r>
    </w:p>
    <w:p w14:paraId="02FBC7E8" w14:textId="77777777" w:rsidR="00CD2F85" w:rsidRDefault="00FB02D7" w:rsidP="008A12B3">
      <w:pPr>
        <w:pStyle w:val="NoSpacing"/>
        <w:ind w:firstLine="720"/>
        <w:rPr>
          <w:rFonts w:ascii="Times New Roman" w:hAnsi="Times New Roman" w:cs="Times New Roman"/>
          <w:sz w:val="20"/>
          <w:szCs w:val="20"/>
        </w:rPr>
      </w:pPr>
      <w:r>
        <w:rPr>
          <w:rFonts w:ascii="Times New Roman" w:hAnsi="Times New Roman" w:cs="Times New Roman"/>
          <w:sz w:val="20"/>
          <w:szCs w:val="20"/>
        </w:rPr>
        <w:t>Dr. Ernise Singleton</w:t>
      </w:r>
      <w:r w:rsidR="003A594F" w:rsidRPr="004A6F5F">
        <w:rPr>
          <w:rFonts w:ascii="Times New Roman" w:hAnsi="Times New Roman" w:cs="Times New Roman"/>
          <w:sz w:val="20"/>
          <w:szCs w:val="20"/>
        </w:rPr>
        <w:tab/>
      </w:r>
      <w:r w:rsidR="003A594F" w:rsidRPr="004A6F5F">
        <w:rPr>
          <w:rFonts w:ascii="Times New Roman" w:hAnsi="Times New Roman" w:cs="Times New Roman"/>
          <w:sz w:val="20"/>
          <w:szCs w:val="20"/>
        </w:rPr>
        <w:tab/>
      </w:r>
      <w:r>
        <w:rPr>
          <w:rFonts w:ascii="Times New Roman" w:hAnsi="Times New Roman" w:cs="Times New Roman"/>
          <w:sz w:val="20"/>
          <w:szCs w:val="20"/>
        </w:rPr>
        <w:t>Dr. Libbie Sonnier</w:t>
      </w:r>
    </w:p>
    <w:p w14:paraId="1030C768" w14:textId="77777777" w:rsidR="00FB02D7" w:rsidRDefault="00FB02D7" w:rsidP="008A12B3">
      <w:pPr>
        <w:pStyle w:val="NoSpacing"/>
        <w:ind w:firstLine="720"/>
        <w:rPr>
          <w:rFonts w:ascii="Times New Roman" w:hAnsi="Times New Roman" w:cs="Times New Roman"/>
          <w:sz w:val="20"/>
          <w:szCs w:val="20"/>
        </w:rPr>
      </w:pPr>
      <w:r>
        <w:rPr>
          <w:rFonts w:ascii="Times New Roman" w:hAnsi="Times New Roman" w:cs="Times New Roman"/>
          <w:sz w:val="20"/>
          <w:szCs w:val="20"/>
        </w:rPr>
        <w:t>Stephanie Sterling</w:t>
      </w:r>
      <w:r>
        <w:rPr>
          <w:rFonts w:ascii="Times New Roman" w:hAnsi="Times New Roman" w:cs="Times New Roman"/>
          <w:sz w:val="20"/>
          <w:szCs w:val="20"/>
        </w:rPr>
        <w:tab/>
      </w:r>
      <w:r>
        <w:rPr>
          <w:rFonts w:ascii="Times New Roman" w:hAnsi="Times New Roman" w:cs="Times New Roman"/>
          <w:sz w:val="20"/>
          <w:szCs w:val="20"/>
        </w:rPr>
        <w:tab/>
        <w:t>Karen Stubbs</w:t>
      </w:r>
    </w:p>
    <w:p w14:paraId="3A5E9622" w14:textId="77777777" w:rsidR="00FB02D7" w:rsidRDefault="00FB02D7" w:rsidP="008A12B3">
      <w:pPr>
        <w:pStyle w:val="NoSpacing"/>
        <w:ind w:firstLine="720"/>
        <w:rPr>
          <w:rFonts w:ascii="Times New Roman" w:hAnsi="Times New Roman" w:cs="Times New Roman"/>
          <w:sz w:val="20"/>
          <w:szCs w:val="20"/>
        </w:rPr>
      </w:pPr>
      <w:r>
        <w:rPr>
          <w:rFonts w:ascii="Times New Roman" w:hAnsi="Times New Roman" w:cs="Times New Roman"/>
          <w:sz w:val="20"/>
          <w:szCs w:val="20"/>
        </w:rPr>
        <w:t>Alishia Vallien</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Kahree Wahid</w:t>
      </w:r>
    </w:p>
    <w:p w14:paraId="59B26D6B" w14:textId="77777777" w:rsidR="00FB02D7" w:rsidRPr="000F03BD" w:rsidRDefault="00FB02D7" w:rsidP="008A12B3">
      <w:pPr>
        <w:pStyle w:val="NoSpacing"/>
        <w:ind w:firstLine="720"/>
        <w:rPr>
          <w:rFonts w:ascii="Times New Roman" w:hAnsi="Times New Roman" w:cs="Times New Roman"/>
          <w:sz w:val="20"/>
          <w:szCs w:val="20"/>
        </w:rPr>
      </w:pPr>
      <w:r>
        <w:rPr>
          <w:rFonts w:ascii="Times New Roman" w:hAnsi="Times New Roman" w:cs="Times New Roman"/>
          <w:sz w:val="20"/>
          <w:szCs w:val="20"/>
        </w:rPr>
        <w:t>Lenell Young</w:t>
      </w:r>
    </w:p>
    <w:p w14:paraId="2D1C7E42" w14:textId="77777777" w:rsidR="00B469B6" w:rsidRPr="00956B01" w:rsidRDefault="00B469B6" w:rsidP="00B469B6">
      <w:pPr>
        <w:spacing w:after="0"/>
        <w:rPr>
          <w:rFonts w:ascii="Times New Roman" w:hAnsi="Times New Roman" w:cs="Times New Roman"/>
          <w:b/>
          <w:sz w:val="20"/>
          <w:szCs w:val="20"/>
          <w:u w:val="single"/>
        </w:rPr>
      </w:pPr>
      <w:r w:rsidRPr="00956B01">
        <w:rPr>
          <w:rFonts w:ascii="Times New Roman" w:hAnsi="Times New Roman" w:cs="Times New Roman"/>
          <w:b/>
          <w:sz w:val="20"/>
          <w:szCs w:val="20"/>
          <w:u w:val="single"/>
        </w:rPr>
        <w:t>Staff</w:t>
      </w:r>
      <w:r w:rsidRPr="00956B01">
        <w:rPr>
          <w:rFonts w:ascii="Times New Roman" w:hAnsi="Times New Roman" w:cs="Times New Roman"/>
          <w:b/>
          <w:sz w:val="20"/>
          <w:szCs w:val="20"/>
        </w:rPr>
        <w:t>:</w:t>
      </w:r>
    </w:p>
    <w:p w14:paraId="39248265" w14:textId="77777777" w:rsidR="00B20DC6" w:rsidRDefault="00B20DC6" w:rsidP="004A6F5F">
      <w:pPr>
        <w:spacing w:after="0"/>
        <w:rPr>
          <w:rFonts w:ascii="Times New Roman" w:hAnsi="Times New Roman" w:cs="Times New Roman"/>
          <w:sz w:val="20"/>
          <w:szCs w:val="20"/>
        </w:rPr>
      </w:pPr>
    </w:p>
    <w:p w14:paraId="48AB1D0E" w14:textId="77777777" w:rsidR="004A6F5F" w:rsidRDefault="004A6F5F" w:rsidP="004A6F5F">
      <w:pPr>
        <w:spacing w:after="0"/>
        <w:rPr>
          <w:rFonts w:ascii="Times New Roman" w:hAnsi="Times New Roman" w:cs="Times New Roman"/>
          <w:sz w:val="20"/>
          <w:szCs w:val="20"/>
        </w:rPr>
      </w:pPr>
      <w:r>
        <w:rPr>
          <w:rFonts w:ascii="Times New Roman" w:hAnsi="Times New Roman" w:cs="Times New Roman"/>
          <w:sz w:val="20"/>
          <w:szCs w:val="20"/>
        </w:rPr>
        <w:t xml:space="preserve">Dr. </w:t>
      </w:r>
      <w:r w:rsidR="00A70AAE">
        <w:rPr>
          <w:rFonts w:ascii="Times New Roman" w:hAnsi="Times New Roman" w:cs="Times New Roman"/>
          <w:sz w:val="20"/>
          <w:szCs w:val="20"/>
        </w:rPr>
        <w:t>Melanie Washington</w:t>
      </w:r>
      <w:r>
        <w:rPr>
          <w:rFonts w:ascii="Times New Roman" w:hAnsi="Times New Roman" w:cs="Times New Roman"/>
          <w:sz w:val="20"/>
          <w:szCs w:val="20"/>
        </w:rPr>
        <w:t>, Children’s Cabinet Executive Director</w:t>
      </w:r>
    </w:p>
    <w:p w14:paraId="67867D0C" w14:textId="77777777" w:rsidR="004A6F5F" w:rsidRDefault="00A112B2" w:rsidP="00D109EC">
      <w:pPr>
        <w:spacing w:after="0"/>
        <w:rPr>
          <w:rFonts w:ascii="Times New Roman" w:hAnsi="Times New Roman" w:cs="Times New Roman"/>
          <w:sz w:val="20"/>
          <w:szCs w:val="20"/>
        </w:rPr>
      </w:pPr>
      <w:r>
        <w:rPr>
          <w:rFonts w:ascii="Times New Roman" w:hAnsi="Times New Roman" w:cs="Times New Roman"/>
          <w:sz w:val="20"/>
          <w:szCs w:val="20"/>
        </w:rPr>
        <w:t>Michele M. Rabalais,</w:t>
      </w:r>
      <w:r w:rsidR="004A6F5F">
        <w:rPr>
          <w:rFonts w:ascii="Times New Roman" w:hAnsi="Times New Roman" w:cs="Times New Roman"/>
          <w:sz w:val="20"/>
          <w:szCs w:val="20"/>
        </w:rPr>
        <w:t xml:space="preserve"> Children’s Cabinet </w:t>
      </w:r>
      <w:r>
        <w:rPr>
          <w:rFonts w:ascii="Times New Roman" w:hAnsi="Times New Roman" w:cs="Times New Roman"/>
          <w:sz w:val="20"/>
          <w:szCs w:val="20"/>
        </w:rPr>
        <w:t>Executive Assistant</w:t>
      </w:r>
    </w:p>
    <w:p w14:paraId="2D7822D5" w14:textId="77777777" w:rsidR="00E2761A" w:rsidRDefault="00E2761A" w:rsidP="00D109EC">
      <w:pPr>
        <w:spacing w:after="0"/>
        <w:rPr>
          <w:rFonts w:ascii="Times New Roman" w:hAnsi="Times New Roman" w:cs="Times New Roman"/>
          <w:b/>
          <w:sz w:val="20"/>
          <w:szCs w:val="20"/>
          <w:u w:val="single"/>
        </w:rPr>
      </w:pPr>
      <w:r>
        <w:rPr>
          <w:rFonts w:ascii="Times New Roman" w:hAnsi="Times New Roman" w:cs="Times New Roman"/>
          <w:sz w:val="20"/>
          <w:szCs w:val="20"/>
        </w:rPr>
        <w:t>Justin Standifer, Children’s Cabinet Coordinator</w:t>
      </w:r>
    </w:p>
    <w:p w14:paraId="74DD0750" w14:textId="77777777" w:rsidR="00A112B2" w:rsidRDefault="00A112B2" w:rsidP="00D109EC">
      <w:pPr>
        <w:spacing w:after="0"/>
        <w:rPr>
          <w:rFonts w:ascii="Times New Roman" w:hAnsi="Times New Roman" w:cs="Times New Roman"/>
          <w:b/>
          <w:sz w:val="20"/>
          <w:szCs w:val="20"/>
          <w:u w:val="single"/>
        </w:rPr>
      </w:pPr>
    </w:p>
    <w:p w14:paraId="5E6E8245" w14:textId="77777777" w:rsidR="00A30395" w:rsidRDefault="004376F2" w:rsidP="00D109EC">
      <w:pPr>
        <w:spacing w:after="0"/>
        <w:rPr>
          <w:rFonts w:ascii="Times New Roman" w:hAnsi="Times New Roman" w:cs="Times New Roman"/>
          <w:sz w:val="20"/>
          <w:szCs w:val="20"/>
        </w:rPr>
      </w:pPr>
      <w:r>
        <w:rPr>
          <w:rFonts w:ascii="Times New Roman" w:hAnsi="Times New Roman" w:cs="Times New Roman"/>
          <w:b/>
          <w:sz w:val="20"/>
          <w:szCs w:val="20"/>
          <w:u w:val="single"/>
        </w:rPr>
        <w:t xml:space="preserve">Welcome and </w:t>
      </w:r>
      <w:r w:rsidR="00A30395" w:rsidRPr="00A30395">
        <w:rPr>
          <w:rFonts w:ascii="Times New Roman" w:hAnsi="Times New Roman" w:cs="Times New Roman"/>
          <w:b/>
          <w:sz w:val="20"/>
          <w:szCs w:val="20"/>
          <w:u w:val="single"/>
        </w:rPr>
        <w:t>Call to Order</w:t>
      </w:r>
      <w:r w:rsidR="00A30395">
        <w:rPr>
          <w:rFonts w:ascii="Times New Roman" w:hAnsi="Times New Roman" w:cs="Times New Roman"/>
          <w:sz w:val="20"/>
          <w:szCs w:val="20"/>
        </w:rPr>
        <w:t>:</w:t>
      </w:r>
    </w:p>
    <w:p w14:paraId="508874CC" w14:textId="77777777" w:rsidR="00B20DC6" w:rsidRDefault="00B20DC6" w:rsidP="00D109EC">
      <w:pPr>
        <w:spacing w:after="0"/>
        <w:rPr>
          <w:rFonts w:ascii="Times New Roman" w:hAnsi="Times New Roman" w:cs="Times New Roman"/>
          <w:sz w:val="20"/>
          <w:szCs w:val="20"/>
        </w:rPr>
      </w:pPr>
    </w:p>
    <w:p w14:paraId="1DF586E2" w14:textId="77777777" w:rsidR="00CB19F4" w:rsidRDefault="00CB19F4" w:rsidP="00D109EC">
      <w:pPr>
        <w:spacing w:after="0"/>
        <w:rPr>
          <w:rFonts w:ascii="Times New Roman" w:hAnsi="Times New Roman" w:cs="Times New Roman"/>
          <w:sz w:val="20"/>
          <w:szCs w:val="20"/>
        </w:rPr>
      </w:pPr>
      <w:r>
        <w:rPr>
          <w:rFonts w:ascii="Times New Roman" w:hAnsi="Times New Roman" w:cs="Times New Roman"/>
          <w:sz w:val="20"/>
          <w:szCs w:val="20"/>
        </w:rPr>
        <w:t>Susan East</w:t>
      </w:r>
      <w:r w:rsidR="00A70AAE">
        <w:rPr>
          <w:rFonts w:ascii="Times New Roman" w:hAnsi="Times New Roman" w:cs="Times New Roman"/>
          <w:sz w:val="20"/>
          <w:szCs w:val="20"/>
        </w:rPr>
        <w:t xml:space="preserve"> </w:t>
      </w:r>
      <w:r>
        <w:rPr>
          <w:rFonts w:ascii="Times New Roman" w:hAnsi="Times New Roman" w:cs="Times New Roman"/>
          <w:sz w:val="20"/>
          <w:szCs w:val="20"/>
        </w:rPr>
        <w:t>Nelson</w:t>
      </w:r>
      <w:r w:rsidR="00AA48C0">
        <w:rPr>
          <w:rFonts w:ascii="Times New Roman" w:hAnsi="Times New Roman" w:cs="Times New Roman"/>
          <w:sz w:val="20"/>
          <w:szCs w:val="20"/>
        </w:rPr>
        <w:t>, C</w:t>
      </w:r>
      <w:r w:rsidR="009B2C63">
        <w:rPr>
          <w:rFonts w:ascii="Times New Roman" w:hAnsi="Times New Roman" w:cs="Times New Roman"/>
          <w:sz w:val="20"/>
          <w:szCs w:val="20"/>
        </w:rPr>
        <w:t xml:space="preserve">hildren’s </w:t>
      </w:r>
      <w:r w:rsidR="00AA48C0">
        <w:rPr>
          <w:rFonts w:ascii="Times New Roman" w:hAnsi="Times New Roman" w:cs="Times New Roman"/>
          <w:sz w:val="20"/>
          <w:szCs w:val="20"/>
        </w:rPr>
        <w:t>C</w:t>
      </w:r>
      <w:r w:rsidR="009B2C63">
        <w:rPr>
          <w:rFonts w:ascii="Times New Roman" w:hAnsi="Times New Roman" w:cs="Times New Roman"/>
          <w:sz w:val="20"/>
          <w:szCs w:val="20"/>
        </w:rPr>
        <w:t xml:space="preserve">abinet </w:t>
      </w:r>
      <w:r w:rsidR="00AA48C0">
        <w:rPr>
          <w:rFonts w:ascii="Times New Roman" w:hAnsi="Times New Roman" w:cs="Times New Roman"/>
          <w:sz w:val="20"/>
          <w:szCs w:val="20"/>
        </w:rPr>
        <w:t>A</w:t>
      </w:r>
      <w:r w:rsidR="009B2C63">
        <w:rPr>
          <w:rFonts w:ascii="Times New Roman" w:hAnsi="Times New Roman" w:cs="Times New Roman"/>
          <w:sz w:val="20"/>
          <w:szCs w:val="20"/>
        </w:rPr>
        <w:t xml:space="preserve">dvisory </w:t>
      </w:r>
      <w:r w:rsidR="00AA48C0">
        <w:rPr>
          <w:rFonts w:ascii="Times New Roman" w:hAnsi="Times New Roman" w:cs="Times New Roman"/>
          <w:sz w:val="20"/>
          <w:szCs w:val="20"/>
        </w:rPr>
        <w:t>B</w:t>
      </w:r>
      <w:r w:rsidR="009B2C63">
        <w:rPr>
          <w:rFonts w:ascii="Times New Roman" w:hAnsi="Times New Roman" w:cs="Times New Roman"/>
          <w:sz w:val="20"/>
          <w:szCs w:val="20"/>
        </w:rPr>
        <w:t>oard (CCAB)</w:t>
      </w:r>
      <w:r w:rsidR="00AA48C0">
        <w:rPr>
          <w:rFonts w:ascii="Times New Roman" w:hAnsi="Times New Roman" w:cs="Times New Roman"/>
          <w:sz w:val="20"/>
          <w:szCs w:val="20"/>
        </w:rPr>
        <w:t xml:space="preserve"> Chair</w:t>
      </w:r>
      <w:r w:rsidR="008B7D3F">
        <w:rPr>
          <w:rFonts w:ascii="Times New Roman" w:hAnsi="Times New Roman" w:cs="Times New Roman"/>
          <w:sz w:val="20"/>
          <w:szCs w:val="20"/>
        </w:rPr>
        <w:t xml:space="preserve">, </w:t>
      </w:r>
      <w:r w:rsidR="00A30395">
        <w:rPr>
          <w:rFonts w:ascii="Times New Roman" w:hAnsi="Times New Roman" w:cs="Times New Roman"/>
          <w:sz w:val="20"/>
          <w:szCs w:val="20"/>
        </w:rPr>
        <w:t>called the meeting to order</w:t>
      </w:r>
      <w:r w:rsidR="004376F2">
        <w:rPr>
          <w:rFonts w:ascii="Times New Roman" w:hAnsi="Times New Roman" w:cs="Times New Roman"/>
          <w:sz w:val="20"/>
          <w:szCs w:val="20"/>
        </w:rPr>
        <w:t xml:space="preserve"> and welcomed all present at 10:01 a.m.</w:t>
      </w:r>
    </w:p>
    <w:p w14:paraId="6F445E98" w14:textId="77777777" w:rsidR="00C30C5F" w:rsidRDefault="00C30C5F" w:rsidP="00D109EC">
      <w:pPr>
        <w:spacing w:after="0"/>
        <w:rPr>
          <w:rFonts w:ascii="Times New Roman" w:hAnsi="Times New Roman" w:cs="Times New Roman"/>
          <w:sz w:val="20"/>
          <w:szCs w:val="20"/>
        </w:rPr>
      </w:pPr>
    </w:p>
    <w:p w14:paraId="2CEDECE6" w14:textId="77777777" w:rsidR="00CB6CED" w:rsidRPr="00CB6CED" w:rsidRDefault="00CB6CED" w:rsidP="00D109EC">
      <w:pPr>
        <w:spacing w:after="0"/>
        <w:rPr>
          <w:rFonts w:ascii="Times New Roman" w:hAnsi="Times New Roman" w:cs="Times New Roman"/>
          <w:b/>
          <w:sz w:val="20"/>
          <w:szCs w:val="20"/>
          <w:u w:val="single"/>
        </w:rPr>
      </w:pPr>
      <w:r w:rsidRPr="00CB6CED">
        <w:rPr>
          <w:rFonts w:ascii="Times New Roman" w:hAnsi="Times New Roman" w:cs="Times New Roman"/>
          <w:b/>
          <w:sz w:val="20"/>
          <w:szCs w:val="20"/>
          <w:u w:val="single"/>
        </w:rPr>
        <w:t>Roll Call:</w:t>
      </w:r>
    </w:p>
    <w:p w14:paraId="3EA5FAD0" w14:textId="77777777" w:rsidR="00B20DC6" w:rsidRDefault="00B20DC6" w:rsidP="00D109EC">
      <w:pPr>
        <w:spacing w:after="0"/>
        <w:rPr>
          <w:rFonts w:ascii="Times New Roman" w:hAnsi="Times New Roman" w:cs="Times New Roman"/>
          <w:sz w:val="20"/>
          <w:szCs w:val="20"/>
        </w:rPr>
      </w:pPr>
    </w:p>
    <w:p w14:paraId="0093CD71" w14:textId="77777777" w:rsidR="003B69F1" w:rsidRDefault="00A112B2" w:rsidP="00D109EC">
      <w:pPr>
        <w:spacing w:after="0"/>
        <w:rPr>
          <w:rFonts w:ascii="Times New Roman" w:hAnsi="Times New Roman" w:cs="Times New Roman"/>
          <w:sz w:val="20"/>
          <w:szCs w:val="20"/>
        </w:rPr>
      </w:pPr>
      <w:r>
        <w:rPr>
          <w:rFonts w:ascii="Times New Roman" w:hAnsi="Times New Roman" w:cs="Times New Roman"/>
          <w:sz w:val="20"/>
          <w:szCs w:val="20"/>
        </w:rPr>
        <w:t>Michele M. Rabalais</w:t>
      </w:r>
      <w:r w:rsidR="00886CA3">
        <w:rPr>
          <w:rFonts w:ascii="Times New Roman" w:hAnsi="Times New Roman" w:cs="Times New Roman"/>
          <w:sz w:val="20"/>
          <w:szCs w:val="20"/>
        </w:rPr>
        <w:t xml:space="preserve">, Executive Assistant, </w:t>
      </w:r>
      <w:r w:rsidR="008B7D3F">
        <w:rPr>
          <w:rFonts w:ascii="Times New Roman" w:hAnsi="Times New Roman" w:cs="Times New Roman"/>
          <w:sz w:val="20"/>
          <w:szCs w:val="20"/>
        </w:rPr>
        <w:t>called roll.</w:t>
      </w:r>
      <w:r w:rsidR="00826B12">
        <w:rPr>
          <w:rFonts w:ascii="Times New Roman" w:hAnsi="Times New Roman" w:cs="Times New Roman"/>
          <w:sz w:val="20"/>
          <w:szCs w:val="20"/>
        </w:rPr>
        <w:t xml:space="preserve">  </w:t>
      </w:r>
    </w:p>
    <w:p w14:paraId="413D0D4A" w14:textId="77777777" w:rsidR="00C30C5F" w:rsidRDefault="00C30C5F" w:rsidP="00D109EC">
      <w:pPr>
        <w:spacing w:after="0"/>
        <w:rPr>
          <w:rFonts w:ascii="Times New Roman" w:hAnsi="Times New Roman" w:cs="Times New Roman"/>
          <w:sz w:val="20"/>
          <w:szCs w:val="20"/>
        </w:rPr>
      </w:pPr>
    </w:p>
    <w:p w14:paraId="5E33B449" w14:textId="77777777" w:rsidR="00CB6CED" w:rsidRPr="00CB6CED" w:rsidRDefault="00CB6CED" w:rsidP="00D109EC">
      <w:pPr>
        <w:spacing w:after="0"/>
        <w:rPr>
          <w:rFonts w:ascii="Times New Roman" w:hAnsi="Times New Roman" w:cs="Times New Roman"/>
          <w:b/>
          <w:sz w:val="20"/>
          <w:szCs w:val="20"/>
          <w:u w:val="single"/>
        </w:rPr>
      </w:pPr>
      <w:r w:rsidRPr="00CB6CED">
        <w:rPr>
          <w:rFonts w:ascii="Times New Roman" w:hAnsi="Times New Roman" w:cs="Times New Roman"/>
          <w:b/>
          <w:sz w:val="20"/>
          <w:szCs w:val="20"/>
          <w:u w:val="single"/>
        </w:rPr>
        <w:t>Approval of Minutes:</w:t>
      </w:r>
    </w:p>
    <w:p w14:paraId="0098491D" w14:textId="77777777" w:rsidR="00B20DC6" w:rsidRDefault="00B20DC6" w:rsidP="00052917">
      <w:pPr>
        <w:spacing w:after="0"/>
        <w:rPr>
          <w:rFonts w:ascii="Times New Roman" w:hAnsi="Times New Roman" w:cs="Times New Roman"/>
          <w:sz w:val="20"/>
          <w:szCs w:val="20"/>
        </w:rPr>
      </w:pPr>
    </w:p>
    <w:p w14:paraId="6D3982EC" w14:textId="77777777" w:rsidR="005A7FA6" w:rsidRDefault="00A70AAE" w:rsidP="00052917">
      <w:pPr>
        <w:spacing w:after="0"/>
        <w:rPr>
          <w:rFonts w:ascii="Times New Roman" w:hAnsi="Times New Roman" w:cs="Times New Roman"/>
          <w:sz w:val="20"/>
          <w:szCs w:val="20"/>
        </w:rPr>
      </w:pPr>
      <w:r>
        <w:rPr>
          <w:rFonts w:ascii="Times New Roman" w:hAnsi="Times New Roman" w:cs="Times New Roman"/>
          <w:sz w:val="20"/>
          <w:szCs w:val="20"/>
        </w:rPr>
        <w:t>Dr. Libbie</w:t>
      </w:r>
      <w:r w:rsidR="00DC6FE7">
        <w:rPr>
          <w:rFonts w:ascii="Times New Roman" w:hAnsi="Times New Roman" w:cs="Times New Roman"/>
          <w:sz w:val="20"/>
          <w:szCs w:val="20"/>
        </w:rPr>
        <w:t xml:space="preserve"> </w:t>
      </w:r>
      <w:r>
        <w:rPr>
          <w:rFonts w:ascii="Times New Roman" w:hAnsi="Times New Roman" w:cs="Times New Roman"/>
          <w:sz w:val="20"/>
          <w:szCs w:val="20"/>
        </w:rPr>
        <w:t xml:space="preserve">Sonnier </w:t>
      </w:r>
      <w:r w:rsidR="00A112B2">
        <w:rPr>
          <w:rFonts w:ascii="Times New Roman" w:hAnsi="Times New Roman" w:cs="Times New Roman"/>
          <w:sz w:val="20"/>
          <w:szCs w:val="20"/>
        </w:rPr>
        <w:t xml:space="preserve">made a motion to approve </w:t>
      </w:r>
      <w:r w:rsidR="007F3B7E" w:rsidRPr="00052917">
        <w:rPr>
          <w:rFonts w:ascii="Times New Roman" w:hAnsi="Times New Roman" w:cs="Times New Roman"/>
          <w:sz w:val="20"/>
          <w:szCs w:val="20"/>
        </w:rPr>
        <w:t xml:space="preserve">the </w:t>
      </w:r>
      <w:r>
        <w:rPr>
          <w:rFonts w:ascii="Times New Roman" w:hAnsi="Times New Roman" w:cs="Times New Roman"/>
          <w:sz w:val="20"/>
          <w:szCs w:val="20"/>
        </w:rPr>
        <w:t>June 28, 2022</w:t>
      </w:r>
      <w:r w:rsidR="00A112B2">
        <w:rPr>
          <w:rFonts w:ascii="Times New Roman" w:hAnsi="Times New Roman" w:cs="Times New Roman"/>
          <w:sz w:val="20"/>
          <w:szCs w:val="20"/>
        </w:rPr>
        <w:t xml:space="preserve"> minutes.  </w:t>
      </w:r>
      <w:r>
        <w:rPr>
          <w:rFonts w:ascii="Times New Roman" w:hAnsi="Times New Roman" w:cs="Times New Roman"/>
          <w:sz w:val="20"/>
          <w:szCs w:val="20"/>
        </w:rPr>
        <w:t>Lenell Young</w:t>
      </w:r>
      <w:r w:rsidR="00DC6FE7">
        <w:rPr>
          <w:rFonts w:ascii="Times New Roman" w:hAnsi="Times New Roman" w:cs="Times New Roman"/>
          <w:sz w:val="20"/>
          <w:szCs w:val="20"/>
        </w:rPr>
        <w:t xml:space="preserve"> </w:t>
      </w:r>
      <w:r w:rsidR="00A112B2">
        <w:rPr>
          <w:rFonts w:ascii="Times New Roman" w:hAnsi="Times New Roman" w:cs="Times New Roman"/>
          <w:sz w:val="20"/>
          <w:szCs w:val="20"/>
        </w:rPr>
        <w:t>seconded the motion.  All approved.  Motion carried.</w:t>
      </w:r>
    </w:p>
    <w:p w14:paraId="52608A13" w14:textId="77777777" w:rsidR="0098600A" w:rsidRDefault="0098600A" w:rsidP="00052917">
      <w:pPr>
        <w:spacing w:after="0"/>
        <w:rPr>
          <w:rFonts w:ascii="Times New Roman" w:hAnsi="Times New Roman" w:cs="Times New Roman"/>
          <w:sz w:val="20"/>
          <w:szCs w:val="20"/>
        </w:rPr>
      </w:pPr>
    </w:p>
    <w:p w14:paraId="5C9DE752" w14:textId="77777777" w:rsidR="0074231F" w:rsidRDefault="0074231F">
      <w:pPr>
        <w:rPr>
          <w:rFonts w:ascii="Times New Roman" w:hAnsi="Times New Roman" w:cs="Times New Roman"/>
          <w:b/>
          <w:sz w:val="20"/>
          <w:szCs w:val="20"/>
          <w:u w:val="single"/>
        </w:rPr>
      </w:pPr>
      <w:r>
        <w:rPr>
          <w:rFonts w:ascii="Times New Roman" w:hAnsi="Times New Roman" w:cs="Times New Roman"/>
          <w:b/>
          <w:sz w:val="20"/>
          <w:szCs w:val="20"/>
          <w:u w:val="single"/>
        </w:rPr>
        <w:br w:type="page"/>
      </w:r>
    </w:p>
    <w:p w14:paraId="30C02EA0" w14:textId="77777777" w:rsidR="008A12B3" w:rsidRDefault="005450C1" w:rsidP="00DC6FE7">
      <w:pPr>
        <w:spacing w:after="0"/>
        <w:rPr>
          <w:rFonts w:ascii="Times New Roman" w:hAnsi="Times New Roman" w:cs="Times New Roman"/>
          <w:sz w:val="20"/>
          <w:szCs w:val="20"/>
        </w:rPr>
      </w:pPr>
      <w:r>
        <w:rPr>
          <w:rFonts w:ascii="Times New Roman" w:hAnsi="Times New Roman" w:cs="Times New Roman"/>
          <w:b/>
          <w:sz w:val="20"/>
          <w:szCs w:val="20"/>
          <w:u w:val="single"/>
        </w:rPr>
        <w:lastRenderedPageBreak/>
        <w:t>Boys and Girls Clubs in Louisiana</w:t>
      </w:r>
      <w:r w:rsidR="00B20DC6">
        <w:rPr>
          <w:rFonts w:ascii="Times New Roman" w:hAnsi="Times New Roman" w:cs="Times New Roman"/>
          <w:sz w:val="20"/>
          <w:szCs w:val="20"/>
        </w:rPr>
        <w:t>:</w:t>
      </w:r>
      <w:r w:rsidR="00F52D0B">
        <w:rPr>
          <w:rFonts w:ascii="Times New Roman" w:hAnsi="Times New Roman" w:cs="Times New Roman"/>
          <w:sz w:val="20"/>
          <w:szCs w:val="20"/>
        </w:rPr>
        <w:t xml:space="preserve">  </w:t>
      </w:r>
      <w:r w:rsidR="00857D83">
        <w:rPr>
          <w:rFonts w:ascii="Times New Roman" w:hAnsi="Times New Roman" w:cs="Times New Roman"/>
          <w:sz w:val="20"/>
          <w:szCs w:val="20"/>
        </w:rPr>
        <w:t>Missy Andrade, Chief Impact Officer, presented information regarding the Boys and Girls Clubs in Louisiana.</w:t>
      </w:r>
    </w:p>
    <w:p w14:paraId="57C970F0" w14:textId="77777777" w:rsidR="00857D83" w:rsidRDefault="00857D83" w:rsidP="00DC6FE7">
      <w:pPr>
        <w:spacing w:after="0"/>
        <w:rPr>
          <w:rFonts w:ascii="Times New Roman" w:hAnsi="Times New Roman" w:cs="Times New Roman"/>
          <w:sz w:val="20"/>
          <w:szCs w:val="20"/>
        </w:rPr>
      </w:pPr>
    </w:p>
    <w:p w14:paraId="65FE8598" w14:textId="77777777" w:rsidR="00857D83" w:rsidRDefault="00857D83" w:rsidP="00DC6FE7">
      <w:pPr>
        <w:spacing w:after="0"/>
        <w:rPr>
          <w:rFonts w:ascii="Times New Roman" w:hAnsi="Times New Roman" w:cs="Times New Roman"/>
          <w:sz w:val="20"/>
          <w:szCs w:val="20"/>
        </w:rPr>
      </w:pPr>
      <w:r w:rsidRPr="00857D83">
        <w:rPr>
          <w:rFonts w:ascii="Times New Roman" w:hAnsi="Times New Roman" w:cs="Times New Roman"/>
          <w:sz w:val="20"/>
          <w:szCs w:val="20"/>
        </w:rPr>
        <w:t>The goal of Boys &amp; Girls Clubs in Louisiana is to lay the foundation for Louisiana to expand upon and grow the mission, vision, programs and outcomes of Boys &amp; Girls Clubs</w:t>
      </w:r>
      <w:r w:rsidR="00060E7F">
        <w:rPr>
          <w:rFonts w:ascii="Times New Roman" w:hAnsi="Times New Roman" w:cs="Times New Roman"/>
          <w:sz w:val="20"/>
          <w:szCs w:val="20"/>
        </w:rPr>
        <w:t xml:space="preserve"> </w:t>
      </w:r>
      <w:r w:rsidR="00060E7F" w:rsidRPr="00060E7F">
        <w:rPr>
          <w:rFonts w:ascii="Times New Roman" w:hAnsi="Times New Roman" w:cs="Times New Roman"/>
          <w:sz w:val="20"/>
          <w:szCs w:val="20"/>
        </w:rPr>
        <w:t>to answer the needs of youth in the state while providing youth with</w:t>
      </w:r>
      <w:r w:rsidR="00060E7F">
        <w:rPr>
          <w:rFonts w:ascii="Times New Roman" w:hAnsi="Times New Roman" w:cs="Times New Roman"/>
          <w:sz w:val="20"/>
          <w:szCs w:val="20"/>
        </w:rPr>
        <w:t xml:space="preserve"> a safe place to grow and learn</w:t>
      </w:r>
      <w:r>
        <w:rPr>
          <w:rFonts w:ascii="Times New Roman" w:hAnsi="Times New Roman" w:cs="Times New Roman"/>
          <w:sz w:val="20"/>
          <w:szCs w:val="20"/>
        </w:rPr>
        <w:t>.</w:t>
      </w:r>
    </w:p>
    <w:p w14:paraId="70581353" w14:textId="77777777" w:rsidR="008A12B3" w:rsidRDefault="008A12B3" w:rsidP="00DC6FE7">
      <w:pPr>
        <w:spacing w:after="0"/>
        <w:rPr>
          <w:rFonts w:ascii="Times New Roman" w:hAnsi="Times New Roman" w:cs="Times New Roman"/>
          <w:sz w:val="20"/>
          <w:szCs w:val="20"/>
        </w:rPr>
      </w:pPr>
    </w:p>
    <w:p w14:paraId="7DEA41B2" w14:textId="77777777" w:rsidR="004211FF" w:rsidRDefault="005450C1" w:rsidP="005450C1">
      <w:pPr>
        <w:spacing w:after="0"/>
        <w:rPr>
          <w:rFonts w:ascii="Times New Roman" w:hAnsi="Times New Roman" w:cs="Times New Roman"/>
          <w:sz w:val="20"/>
          <w:szCs w:val="20"/>
        </w:rPr>
      </w:pPr>
      <w:r>
        <w:rPr>
          <w:rFonts w:ascii="Times New Roman" w:hAnsi="Times New Roman" w:cs="Times New Roman"/>
          <w:b/>
          <w:sz w:val="20"/>
          <w:szCs w:val="20"/>
          <w:u w:val="single"/>
        </w:rPr>
        <w:t>Geaux Far Louisiana</w:t>
      </w:r>
      <w:r w:rsidR="00C14243" w:rsidRPr="0086374D">
        <w:rPr>
          <w:rFonts w:ascii="Times New Roman" w:hAnsi="Times New Roman" w:cs="Times New Roman"/>
          <w:sz w:val="20"/>
          <w:szCs w:val="20"/>
        </w:rPr>
        <w:t xml:space="preserve">:  </w:t>
      </w:r>
      <w:r w:rsidR="00857D83">
        <w:rPr>
          <w:rFonts w:ascii="Times New Roman" w:hAnsi="Times New Roman" w:cs="Times New Roman"/>
          <w:sz w:val="20"/>
          <w:szCs w:val="20"/>
        </w:rPr>
        <w:t xml:space="preserve">Dr. Libbie Sonnier, Geaux Far LA Co-chair, presented information </w:t>
      </w:r>
      <w:r w:rsidR="00B55A28">
        <w:rPr>
          <w:rFonts w:ascii="Times New Roman" w:hAnsi="Times New Roman" w:cs="Times New Roman"/>
          <w:sz w:val="20"/>
          <w:szCs w:val="20"/>
        </w:rPr>
        <w:t xml:space="preserve">on the Geaux Far Louisiana program.  The main vision of Geaux Far LA is </w:t>
      </w:r>
      <w:r w:rsidR="00B55A28" w:rsidRPr="00B55A28">
        <w:rPr>
          <w:rFonts w:ascii="Times New Roman" w:hAnsi="Times New Roman" w:cs="Times New Roman"/>
          <w:sz w:val="20"/>
          <w:szCs w:val="20"/>
        </w:rPr>
        <w:t xml:space="preserve">an equitable, unified early childhood system </w:t>
      </w:r>
      <w:r w:rsidR="00B55A28" w:rsidRPr="00B55A28">
        <w:rPr>
          <w:rFonts w:ascii="Times New Roman" w:hAnsi="Times New Roman" w:cs="Times New Roman"/>
          <w:b/>
          <w:bCs/>
          <w:sz w:val="20"/>
          <w:szCs w:val="20"/>
        </w:rPr>
        <w:t>centering racial equity</w:t>
      </w:r>
      <w:r w:rsidR="00B55A28" w:rsidRPr="00B55A28">
        <w:rPr>
          <w:rFonts w:ascii="Times New Roman" w:hAnsi="Times New Roman" w:cs="Times New Roman"/>
          <w:sz w:val="20"/>
          <w:szCs w:val="20"/>
        </w:rPr>
        <w:t xml:space="preserve"> and ensuring families access to seamless, high-quality early child development, health, and educational services.</w:t>
      </w:r>
    </w:p>
    <w:p w14:paraId="1EE75542" w14:textId="77777777" w:rsidR="00B55A28" w:rsidRDefault="00B55A28" w:rsidP="005450C1">
      <w:pPr>
        <w:spacing w:after="0"/>
        <w:rPr>
          <w:rFonts w:ascii="Times New Roman" w:hAnsi="Times New Roman" w:cs="Times New Roman"/>
          <w:sz w:val="20"/>
          <w:szCs w:val="20"/>
        </w:rPr>
      </w:pPr>
    </w:p>
    <w:p w14:paraId="2BBE87BD" w14:textId="77777777" w:rsidR="00B55A28" w:rsidRDefault="00B55A28" w:rsidP="005450C1">
      <w:pPr>
        <w:spacing w:after="0"/>
        <w:rPr>
          <w:rFonts w:ascii="Times New Roman" w:hAnsi="Times New Roman" w:cs="Times New Roman"/>
          <w:sz w:val="20"/>
          <w:szCs w:val="20"/>
        </w:rPr>
      </w:pPr>
      <w:r>
        <w:rPr>
          <w:rFonts w:ascii="Times New Roman" w:hAnsi="Times New Roman" w:cs="Times New Roman"/>
          <w:sz w:val="20"/>
          <w:szCs w:val="20"/>
        </w:rPr>
        <w:t>The five main goals of Geaux Far LA are as follows:</w:t>
      </w:r>
    </w:p>
    <w:p w14:paraId="476A316E" w14:textId="77777777" w:rsidR="00B55A28" w:rsidRDefault="00964A55" w:rsidP="00B55A28">
      <w:pPr>
        <w:pStyle w:val="ListParagraph"/>
        <w:numPr>
          <w:ilvl w:val="0"/>
          <w:numId w:val="34"/>
        </w:numPr>
        <w:spacing w:after="0"/>
        <w:rPr>
          <w:rFonts w:ascii="Times New Roman" w:hAnsi="Times New Roman" w:cs="Times New Roman"/>
          <w:sz w:val="20"/>
          <w:szCs w:val="20"/>
        </w:rPr>
      </w:pPr>
      <w:r>
        <w:rPr>
          <w:rFonts w:ascii="Times New Roman" w:hAnsi="Times New Roman" w:cs="Times New Roman"/>
          <w:sz w:val="20"/>
          <w:szCs w:val="20"/>
        </w:rPr>
        <w:t>A net</w:t>
      </w:r>
      <w:r w:rsidR="00060E7F">
        <w:rPr>
          <w:rFonts w:ascii="Times New Roman" w:hAnsi="Times New Roman" w:cs="Times New Roman"/>
          <w:sz w:val="20"/>
          <w:szCs w:val="20"/>
        </w:rPr>
        <w:t>work</w:t>
      </w:r>
      <w:r>
        <w:rPr>
          <w:rFonts w:ascii="Times New Roman" w:hAnsi="Times New Roman" w:cs="Times New Roman"/>
          <w:sz w:val="20"/>
          <w:szCs w:val="20"/>
        </w:rPr>
        <w:t xml:space="preserve"> that works – would allow all families to have access to resources that are accessible and coordinated systems with wrap around services;</w:t>
      </w:r>
    </w:p>
    <w:p w14:paraId="4FF725A6" w14:textId="77777777" w:rsidR="00964A55" w:rsidRDefault="00964A55" w:rsidP="00B55A28">
      <w:pPr>
        <w:pStyle w:val="ListParagraph"/>
        <w:numPr>
          <w:ilvl w:val="0"/>
          <w:numId w:val="34"/>
        </w:numPr>
        <w:spacing w:after="0"/>
        <w:rPr>
          <w:rFonts w:ascii="Times New Roman" w:hAnsi="Times New Roman" w:cs="Times New Roman"/>
          <w:sz w:val="20"/>
          <w:szCs w:val="20"/>
        </w:rPr>
      </w:pPr>
      <w:r>
        <w:rPr>
          <w:rFonts w:ascii="Times New Roman" w:hAnsi="Times New Roman" w:cs="Times New Roman"/>
          <w:sz w:val="20"/>
          <w:szCs w:val="20"/>
        </w:rPr>
        <w:t>Family friendly workplaces such as:</w:t>
      </w:r>
    </w:p>
    <w:p w14:paraId="576C1F3B" w14:textId="77777777" w:rsidR="00964A55" w:rsidRDefault="00964A55" w:rsidP="00964A55">
      <w:pPr>
        <w:pStyle w:val="ListParagraph"/>
        <w:numPr>
          <w:ilvl w:val="1"/>
          <w:numId w:val="34"/>
        </w:numPr>
        <w:spacing w:after="0"/>
        <w:rPr>
          <w:rFonts w:ascii="Times New Roman" w:hAnsi="Times New Roman" w:cs="Times New Roman"/>
          <w:sz w:val="20"/>
          <w:szCs w:val="20"/>
        </w:rPr>
      </w:pPr>
      <w:r>
        <w:rPr>
          <w:rFonts w:ascii="Times New Roman" w:hAnsi="Times New Roman" w:cs="Times New Roman"/>
          <w:sz w:val="20"/>
          <w:szCs w:val="20"/>
        </w:rPr>
        <w:t>Workplace supports</w:t>
      </w:r>
    </w:p>
    <w:p w14:paraId="69F6F0AC" w14:textId="77777777" w:rsidR="00964A55" w:rsidRDefault="00964A55" w:rsidP="00964A55">
      <w:pPr>
        <w:pStyle w:val="ListParagraph"/>
        <w:numPr>
          <w:ilvl w:val="1"/>
          <w:numId w:val="34"/>
        </w:numPr>
        <w:spacing w:after="0"/>
        <w:rPr>
          <w:rFonts w:ascii="Times New Roman" w:hAnsi="Times New Roman" w:cs="Times New Roman"/>
          <w:sz w:val="20"/>
          <w:szCs w:val="20"/>
        </w:rPr>
      </w:pPr>
      <w:r>
        <w:rPr>
          <w:rFonts w:ascii="Times New Roman" w:hAnsi="Times New Roman" w:cs="Times New Roman"/>
          <w:sz w:val="20"/>
          <w:szCs w:val="20"/>
        </w:rPr>
        <w:t>Paid family leave</w:t>
      </w:r>
    </w:p>
    <w:p w14:paraId="417BF94F" w14:textId="77777777" w:rsidR="00964A55" w:rsidRDefault="00964A55" w:rsidP="00964A55">
      <w:pPr>
        <w:pStyle w:val="ListParagraph"/>
        <w:numPr>
          <w:ilvl w:val="1"/>
          <w:numId w:val="34"/>
        </w:numPr>
        <w:spacing w:after="0"/>
        <w:rPr>
          <w:rFonts w:ascii="Times New Roman" w:hAnsi="Times New Roman" w:cs="Times New Roman"/>
          <w:sz w:val="20"/>
          <w:szCs w:val="20"/>
        </w:rPr>
      </w:pPr>
      <w:r>
        <w:rPr>
          <w:rFonts w:ascii="Times New Roman" w:hAnsi="Times New Roman" w:cs="Times New Roman"/>
          <w:sz w:val="20"/>
          <w:szCs w:val="20"/>
        </w:rPr>
        <w:t>Employer sponsored daycare</w:t>
      </w:r>
    </w:p>
    <w:p w14:paraId="4C182B15" w14:textId="77777777" w:rsidR="00964A55" w:rsidRDefault="00964A55" w:rsidP="00964A55">
      <w:pPr>
        <w:pStyle w:val="ListParagraph"/>
        <w:numPr>
          <w:ilvl w:val="0"/>
          <w:numId w:val="34"/>
        </w:numPr>
        <w:spacing w:after="0"/>
        <w:rPr>
          <w:rFonts w:ascii="Times New Roman" w:hAnsi="Times New Roman" w:cs="Times New Roman"/>
          <w:sz w:val="20"/>
          <w:szCs w:val="20"/>
        </w:rPr>
      </w:pPr>
      <w:r>
        <w:rPr>
          <w:rFonts w:ascii="Times New Roman" w:hAnsi="Times New Roman" w:cs="Times New Roman"/>
          <w:sz w:val="20"/>
          <w:szCs w:val="20"/>
        </w:rPr>
        <w:t>A healthy start – universal health care that is easily accessible as well as support for parents through the early years;</w:t>
      </w:r>
    </w:p>
    <w:p w14:paraId="5639A73C" w14:textId="77777777" w:rsidR="00964A55" w:rsidRDefault="00964A55" w:rsidP="00964A55">
      <w:pPr>
        <w:pStyle w:val="ListParagraph"/>
        <w:numPr>
          <w:ilvl w:val="0"/>
          <w:numId w:val="34"/>
        </w:numPr>
        <w:spacing w:after="0"/>
        <w:rPr>
          <w:rFonts w:ascii="Times New Roman" w:hAnsi="Times New Roman" w:cs="Times New Roman"/>
          <w:sz w:val="20"/>
          <w:szCs w:val="20"/>
        </w:rPr>
      </w:pPr>
      <w:r>
        <w:rPr>
          <w:rFonts w:ascii="Times New Roman" w:hAnsi="Times New Roman" w:cs="Times New Roman"/>
          <w:sz w:val="20"/>
          <w:szCs w:val="20"/>
        </w:rPr>
        <w:t xml:space="preserve">Equitable access to high quality, affordable child care as well as a </w:t>
      </w:r>
      <w:r w:rsidR="0025125F">
        <w:rPr>
          <w:rFonts w:ascii="Times New Roman" w:hAnsi="Times New Roman" w:cs="Times New Roman"/>
          <w:sz w:val="20"/>
          <w:szCs w:val="20"/>
        </w:rPr>
        <w:t>well-compensated</w:t>
      </w:r>
      <w:r>
        <w:rPr>
          <w:rFonts w:ascii="Times New Roman" w:hAnsi="Times New Roman" w:cs="Times New Roman"/>
          <w:sz w:val="20"/>
          <w:szCs w:val="20"/>
        </w:rPr>
        <w:t xml:space="preserve"> early care and education workforce; </w:t>
      </w:r>
    </w:p>
    <w:p w14:paraId="7CD18422" w14:textId="77777777" w:rsidR="00964A55" w:rsidRDefault="0025125F" w:rsidP="00964A55">
      <w:pPr>
        <w:pStyle w:val="ListParagraph"/>
        <w:numPr>
          <w:ilvl w:val="0"/>
          <w:numId w:val="34"/>
        </w:numPr>
        <w:spacing w:after="0"/>
        <w:rPr>
          <w:rFonts w:ascii="Times New Roman" w:hAnsi="Times New Roman" w:cs="Times New Roman"/>
          <w:sz w:val="20"/>
          <w:szCs w:val="20"/>
        </w:rPr>
      </w:pPr>
      <w:r>
        <w:rPr>
          <w:rFonts w:ascii="Times New Roman" w:hAnsi="Times New Roman" w:cs="Times New Roman"/>
          <w:sz w:val="20"/>
          <w:szCs w:val="20"/>
        </w:rPr>
        <w:t>Family and provider driven system where families and providers would be engaged and prioritized in leadership and decision making throughout the state. Discussion followed.</w:t>
      </w:r>
    </w:p>
    <w:p w14:paraId="0CC6F64E" w14:textId="77777777" w:rsidR="0025125F" w:rsidRDefault="0025125F" w:rsidP="0025125F">
      <w:pPr>
        <w:spacing w:after="0"/>
        <w:rPr>
          <w:rFonts w:ascii="Times New Roman" w:hAnsi="Times New Roman" w:cs="Times New Roman"/>
          <w:sz w:val="20"/>
          <w:szCs w:val="20"/>
        </w:rPr>
      </w:pPr>
    </w:p>
    <w:p w14:paraId="47E3BBD1" w14:textId="77777777" w:rsidR="0025125F" w:rsidRDefault="0025125F" w:rsidP="0025125F">
      <w:pPr>
        <w:spacing w:after="0"/>
        <w:rPr>
          <w:rFonts w:ascii="Times New Roman" w:hAnsi="Times New Roman" w:cs="Times New Roman"/>
          <w:sz w:val="20"/>
          <w:szCs w:val="20"/>
        </w:rPr>
      </w:pPr>
      <w:r>
        <w:rPr>
          <w:rFonts w:ascii="Times New Roman" w:hAnsi="Times New Roman" w:cs="Times New Roman"/>
          <w:sz w:val="20"/>
          <w:szCs w:val="20"/>
        </w:rPr>
        <w:t xml:space="preserve">For more information, please visit the website at GeauxfarLA.org </w:t>
      </w:r>
    </w:p>
    <w:p w14:paraId="06A92496" w14:textId="77777777" w:rsidR="0086374D" w:rsidRDefault="0086374D" w:rsidP="00C14243">
      <w:pPr>
        <w:spacing w:after="0"/>
        <w:rPr>
          <w:rFonts w:ascii="Times New Roman" w:hAnsi="Times New Roman" w:cs="Times New Roman"/>
          <w:b/>
          <w:sz w:val="20"/>
          <w:szCs w:val="20"/>
          <w:u w:val="single"/>
        </w:rPr>
      </w:pPr>
    </w:p>
    <w:p w14:paraId="21ED31EF" w14:textId="77777777" w:rsidR="00C14243" w:rsidRPr="00962DC4" w:rsidRDefault="005450C1" w:rsidP="00C14243">
      <w:pPr>
        <w:spacing w:after="0"/>
        <w:rPr>
          <w:rFonts w:ascii="Times New Roman" w:hAnsi="Times New Roman" w:cs="Times New Roman"/>
          <w:b/>
          <w:i/>
          <w:sz w:val="20"/>
          <w:szCs w:val="20"/>
          <w:u w:val="single"/>
        </w:rPr>
      </w:pPr>
      <w:r w:rsidRPr="005450C1">
        <w:rPr>
          <w:rFonts w:ascii="Times New Roman" w:hAnsi="Times New Roman" w:cs="Times New Roman"/>
          <w:b/>
          <w:sz w:val="20"/>
          <w:szCs w:val="20"/>
          <w:u w:val="single"/>
        </w:rPr>
        <w:t>Budget Priority Recommendation Presentations</w:t>
      </w:r>
      <w:r w:rsidR="00C14243" w:rsidRPr="00962DC4">
        <w:rPr>
          <w:rFonts w:ascii="Times New Roman" w:hAnsi="Times New Roman" w:cs="Times New Roman"/>
          <w:b/>
          <w:i/>
          <w:sz w:val="20"/>
          <w:szCs w:val="20"/>
          <w:u w:val="single"/>
        </w:rPr>
        <w:t xml:space="preserve">:  </w:t>
      </w:r>
    </w:p>
    <w:p w14:paraId="23A17472" w14:textId="77777777" w:rsidR="001327DD" w:rsidRDefault="00660DEB" w:rsidP="006A4C9B">
      <w:pPr>
        <w:spacing w:after="0"/>
        <w:ind w:left="720"/>
        <w:rPr>
          <w:rFonts w:ascii="Times New Roman" w:hAnsi="Times New Roman" w:cs="Times New Roman"/>
          <w:sz w:val="20"/>
          <w:szCs w:val="20"/>
        </w:rPr>
      </w:pPr>
      <w:r w:rsidRPr="00AA39A9">
        <w:rPr>
          <w:rFonts w:ascii="Times New Roman" w:hAnsi="Times New Roman" w:cs="Times New Roman"/>
          <w:b/>
          <w:i/>
          <w:sz w:val="20"/>
          <w:szCs w:val="20"/>
          <w:u w:val="single"/>
        </w:rPr>
        <w:t>Vulnerable Youth</w:t>
      </w:r>
      <w:r>
        <w:rPr>
          <w:rFonts w:ascii="Times New Roman" w:hAnsi="Times New Roman" w:cs="Times New Roman"/>
          <w:b/>
          <w:sz w:val="20"/>
          <w:szCs w:val="20"/>
        </w:rPr>
        <w:t xml:space="preserve">:  </w:t>
      </w:r>
      <w:r w:rsidR="0074231F" w:rsidRPr="0074231F">
        <w:rPr>
          <w:rFonts w:ascii="Times New Roman" w:hAnsi="Times New Roman" w:cs="Times New Roman"/>
          <w:sz w:val="20"/>
          <w:szCs w:val="20"/>
        </w:rPr>
        <w:t xml:space="preserve">Mark Harris, Michelle Gros and Dr. Rhenda Hodnett presented the Vulnerable Youth recommendations.  </w:t>
      </w:r>
      <w:r w:rsidR="0074231F">
        <w:rPr>
          <w:rFonts w:ascii="Times New Roman" w:hAnsi="Times New Roman" w:cs="Times New Roman"/>
          <w:sz w:val="20"/>
          <w:szCs w:val="20"/>
        </w:rPr>
        <w:t>The Vulnerable Youth Subcommittee aims to improve outcomes for Louisiana youth most susceptible to parental abuse and neglect, human trafficking, violence, gang involvement, criminal involvement, substance abuse, physical and mental health disorders, homelessness, poverty and family instability and the consequences of these experiences.  The Subcommittee is specifically focused on youth involved with the Office of Juvenile Justice and the Department of Children and Family Services as well as youth who are aging out of foster care</w:t>
      </w:r>
      <w:r w:rsidR="001327DD">
        <w:rPr>
          <w:rFonts w:ascii="Times New Roman" w:hAnsi="Times New Roman" w:cs="Times New Roman"/>
          <w:sz w:val="20"/>
          <w:szCs w:val="20"/>
        </w:rPr>
        <w:t>.  The Vulnerable Youth subcommittee</w:t>
      </w:r>
      <w:r w:rsidR="0074231F">
        <w:rPr>
          <w:rFonts w:ascii="Times New Roman" w:hAnsi="Times New Roman" w:cs="Times New Roman"/>
          <w:sz w:val="20"/>
          <w:szCs w:val="20"/>
        </w:rPr>
        <w:t xml:space="preserve"> propos</w:t>
      </w:r>
      <w:r w:rsidR="001327DD">
        <w:rPr>
          <w:rFonts w:ascii="Times New Roman" w:hAnsi="Times New Roman" w:cs="Times New Roman"/>
          <w:sz w:val="20"/>
          <w:szCs w:val="20"/>
        </w:rPr>
        <w:t>es</w:t>
      </w:r>
      <w:r w:rsidR="0074231F">
        <w:rPr>
          <w:rFonts w:ascii="Times New Roman" w:hAnsi="Times New Roman" w:cs="Times New Roman"/>
          <w:sz w:val="20"/>
          <w:szCs w:val="20"/>
        </w:rPr>
        <w:t xml:space="preserve"> strategic recommendations to strengthen state and community supports that will decrease vulnerability to criminal and other adverse childhood experiences, enhance resilience and minimize long-term repercussions associated with these experiences.  </w:t>
      </w:r>
    </w:p>
    <w:p w14:paraId="03FCEBFF" w14:textId="77777777" w:rsidR="001327DD" w:rsidRDefault="001327DD" w:rsidP="006A4C9B">
      <w:pPr>
        <w:spacing w:after="0"/>
        <w:ind w:left="720"/>
        <w:rPr>
          <w:rFonts w:ascii="Times New Roman" w:hAnsi="Times New Roman" w:cs="Times New Roman"/>
          <w:sz w:val="20"/>
          <w:szCs w:val="20"/>
        </w:rPr>
      </w:pPr>
    </w:p>
    <w:p w14:paraId="18F63A0E" w14:textId="77777777" w:rsidR="0074231F" w:rsidRPr="0074231F" w:rsidRDefault="0074231F" w:rsidP="006A4C9B">
      <w:pPr>
        <w:spacing w:after="0"/>
        <w:ind w:left="720"/>
        <w:rPr>
          <w:rFonts w:ascii="Times New Roman" w:hAnsi="Times New Roman" w:cs="Times New Roman"/>
          <w:sz w:val="20"/>
          <w:szCs w:val="20"/>
        </w:rPr>
      </w:pPr>
      <w:r w:rsidRPr="0074231F">
        <w:rPr>
          <w:rFonts w:ascii="Times New Roman" w:hAnsi="Times New Roman" w:cs="Times New Roman"/>
          <w:sz w:val="20"/>
          <w:szCs w:val="20"/>
        </w:rPr>
        <w:t>The recommendations</w:t>
      </w:r>
      <w:r w:rsidR="00DF34A5">
        <w:rPr>
          <w:rFonts w:ascii="Times New Roman" w:hAnsi="Times New Roman" w:cs="Times New Roman"/>
          <w:sz w:val="20"/>
          <w:szCs w:val="20"/>
        </w:rPr>
        <w:t>/budget priorities</w:t>
      </w:r>
      <w:r w:rsidRPr="0074231F">
        <w:rPr>
          <w:rFonts w:ascii="Times New Roman" w:hAnsi="Times New Roman" w:cs="Times New Roman"/>
          <w:sz w:val="20"/>
          <w:szCs w:val="20"/>
        </w:rPr>
        <w:t xml:space="preserve"> are as follows:</w:t>
      </w:r>
    </w:p>
    <w:p w14:paraId="391DE934" w14:textId="77777777" w:rsidR="0074231F" w:rsidRDefault="001327DD" w:rsidP="001327DD">
      <w:pPr>
        <w:pStyle w:val="ListParagraph"/>
        <w:numPr>
          <w:ilvl w:val="0"/>
          <w:numId w:val="35"/>
        </w:numPr>
        <w:spacing w:after="0"/>
        <w:rPr>
          <w:rFonts w:ascii="Times New Roman" w:hAnsi="Times New Roman" w:cs="Times New Roman"/>
          <w:sz w:val="20"/>
          <w:szCs w:val="20"/>
        </w:rPr>
      </w:pPr>
      <w:r>
        <w:rPr>
          <w:rFonts w:ascii="Times New Roman" w:hAnsi="Times New Roman" w:cs="Times New Roman"/>
          <w:sz w:val="20"/>
          <w:szCs w:val="20"/>
        </w:rPr>
        <w:t xml:space="preserve">Prioritize a comprehensive caseload/workload analysis and compensation commensurate to ensure sufficient funding for the Child Welfare Division of the Department of Children and Family Services (DCFS), the non-secure care facilities, secure care facilities, and formal Families In Need of Services (FINS) of the Office of Juvenile Justice (OJJ) and Informal FINS to effectively serve children and families and fulfill mandated requirements.  </w:t>
      </w:r>
    </w:p>
    <w:p w14:paraId="4B88399F" w14:textId="77777777" w:rsidR="001327DD" w:rsidRDefault="001327DD" w:rsidP="001327DD">
      <w:pPr>
        <w:pStyle w:val="ListParagraph"/>
        <w:numPr>
          <w:ilvl w:val="0"/>
          <w:numId w:val="35"/>
        </w:numPr>
        <w:spacing w:after="0"/>
        <w:rPr>
          <w:rFonts w:ascii="Times New Roman" w:hAnsi="Times New Roman" w:cs="Times New Roman"/>
          <w:sz w:val="20"/>
          <w:szCs w:val="20"/>
        </w:rPr>
      </w:pPr>
      <w:r>
        <w:rPr>
          <w:rFonts w:ascii="Times New Roman" w:hAnsi="Times New Roman" w:cs="Times New Roman"/>
          <w:sz w:val="20"/>
          <w:szCs w:val="20"/>
        </w:rPr>
        <w:t>Prioritize funding statewide for mobile crisis response and community crisis support for children on Medicaid.</w:t>
      </w:r>
    </w:p>
    <w:p w14:paraId="44175869" w14:textId="77777777" w:rsidR="001327DD" w:rsidRDefault="00060E7F" w:rsidP="00060E7F">
      <w:pPr>
        <w:pStyle w:val="ListParagraph"/>
        <w:numPr>
          <w:ilvl w:val="0"/>
          <w:numId w:val="35"/>
        </w:numPr>
        <w:spacing w:after="0"/>
        <w:rPr>
          <w:rFonts w:ascii="Times New Roman" w:hAnsi="Times New Roman" w:cs="Times New Roman"/>
          <w:sz w:val="20"/>
          <w:szCs w:val="20"/>
        </w:rPr>
      </w:pPr>
      <w:r w:rsidRPr="00060E7F">
        <w:rPr>
          <w:rFonts w:ascii="Times New Roman" w:hAnsi="Times New Roman" w:cs="Times New Roman"/>
          <w:sz w:val="20"/>
          <w:szCs w:val="20"/>
        </w:rPr>
        <w:t>Prioritize funding to convene a statewide Vulnerable Youth Summit</w:t>
      </w:r>
      <w:r w:rsidR="001327DD">
        <w:rPr>
          <w:rFonts w:ascii="Times New Roman" w:hAnsi="Times New Roman" w:cs="Times New Roman"/>
          <w:sz w:val="20"/>
          <w:szCs w:val="20"/>
        </w:rPr>
        <w:t>.</w:t>
      </w:r>
    </w:p>
    <w:p w14:paraId="4EA79134" w14:textId="77777777" w:rsidR="001327DD" w:rsidRDefault="001327DD" w:rsidP="001327DD">
      <w:pPr>
        <w:spacing w:after="0"/>
        <w:rPr>
          <w:rFonts w:ascii="Times New Roman" w:hAnsi="Times New Roman" w:cs="Times New Roman"/>
          <w:sz w:val="20"/>
          <w:szCs w:val="20"/>
        </w:rPr>
      </w:pPr>
    </w:p>
    <w:p w14:paraId="0D7A68A9" w14:textId="77777777" w:rsidR="001327DD" w:rsidRDefault="001327DD" w:rsidP="001327DD">
      <w:pPr>
        <w:spacing w:after="0"/>
        <w:ind w:left="720"/>
        <w:rPr>
          <w:rFonts w:ascii="Times New Roman" w:hAnsi="Times New Roman" w:cs="Times New Roman"/>
          <w:sz w:val="20"/>
          <w:szCs w:val="20"/>
        </w:rPr>
      </w:pPr>
      <w:r w:rsidRPr="00AA39A9">
        <w:rPr>
          <w:rFonts w:ascii="Times New Roman" w:hAnsi="Times New Roman" w:cs="Times New Roman"/>
          <w:b/>
          <w:i/>
          <w:sz w:val="20"/>
          <w:szCs w:val="20"/>
          <w:u w:val="single"/>
        </w:rPr>
        <w:t>Family Stability</w:t>
      </w:r>
      <w:r>
        <w:rPr>
          <w:rFonts w:ascii="Times New Roman" w:hAnsi="Times New Roman" w:cs="Times New Roman"/>
          <w:sz w:val="20"/>
          <w:szCs w:val="20"/>
        </w:rPr>
        <w:t xml:space="preserve">:  Dr. Gina Eubanks provided the Family Stability recommendations.  Dr. Eubanks reported that the main goal of the Family Stability Subcommittee is child hunger and the broader range of family supports.  </w:t>
      </w:r>
    </w:p>
    <w:p w14:paraId="2C0DDD09" w14:textId="77777777" w:rsidR="00DF34A5" w:rsidRDefault="00DF34A5" w:rsidP="001327DD">
      <w:pPr>
        <w:spacing w:after="0"/>
        <w:ind w:left="720"/>
        <w:rPr>
          <w:rFonts w:ascii="Times New Roman" w:hAnsi="Times New Roman" w:cs="Times New Roman"/>
          <w:sz w:val="20"/>
          <w:szCs w:val="20"/>
        </w:rPr>
      </w:pPr>
    </w:p>
    <w:p w14:paraId="2AE55A3E" w14:textId="77777777" w:rsidR="00DF34A5" w:rsidRDefault="00060E7F" w:rsidP="001327DD">
      <w:pPr>
        <w:spacing w:after="0"/>
        <w:ind w:left="720"/>
        <w:rPr>
          <w:rFonts w:ascii="Times New Roman" w:hAnsi="Times New Roman" w:cs="Times New Roman"/>
          <w:sz w:val="20"/>
          <w:szCs w:val="20"/>
        </w:rPr>
      </w:pPr>
      <w:r w:rsidRPr="00060E7F">
        <w:rPr>
          <w:rFonts w:ascii="Times New Roman" w:hAnsi="Times New Roman" w:cs="Times New Roman"/>
          <w:sz w:val="20"/>
          <w:szCs w:val="20"/>
        </w:rPr>
        <w:t>It was also reported that as of Jan. 1, 2022 DCFS activated the No Wrong Door project to expand the pilot into an agency-wide infrastructure to enhance DCFS client services. Louisiana Department of Corrections (DOC) is now implementing some of these elements to enable the two agencies to better serve shared clients/families.</w:t>
      </w:r>
      <w:r>
        <w:rPr>
          <w:rFonts w:ascii="Times New Roman" w:hAnsi="Times New Roman" w:cs="Times New Roman"/>
          <w:sz w:val="20"/>
          <w:szCs w:val="20"/>
        </w:rPr>
        <w:t xml:space="preserve"> </w:t>
      </w:r>
      <w:r w:rsidR="00DF34A5">
        <w:rPr>
          <w:rFonts w:ascii="Times New Roman" w:hAnsi="Times New Roman" w:cs="Times New Roman"/>
          <w:sz w:val="20"/>
          <w:szCs w:val="20"/>
        </w:rPr>
        <w:t>This opportunity also provided Louisiana 211 with much needed capacity building resources to serve families, year-round and during times of disaster activations.  The Louisiana Association of United Ways serves as the project contact administrator.</w:t>
      </w:r>
    </w:p>
    <w:p w14:paraId="3BC3CA4D" w14:textId="77777777" w:rsidR="00DF34A5" w:rsidRDefault="00DF34A5" w:rsidP="00DF34A5">
      <w:pPr>
        <w:spacing w:before="100" w:beforeAutospacing="1" w:after="100" w:afterAutospacing="1"/>
        <w:ind w:left="720"/>
        <w:rPr>
          <w:rFonts w:ascii="Times New Roman" w:hAnsi="Times New Roman" w:cs="Times New Roman"/>
          <w:sz w:val="20"/>
          <w:szCs w:val="20"/>
        </w:rPr>
      </w:pPr>
      <w:r w:rsidRPr="00AA39A9">
        <w:rPr>
          <w:rFonts w:ascii="Times New Roman" w:hAnsi="Times New Roman" w:cs="Times New Roman"/>
          <w:b/>
          <w:i/>
          <w:sz w:val="20"/>
          <w:szCs w:val="20"/>
          <w:u w:val="single"/>
        </w:rPr>
        <w:t>Behavioral Health K-12</w:t>
      </w:r>
      <w:r>
        <w:rPr>
          <w:rFonts w:ascii="Times New Roman" w:hAnsi="Times New Roman" w:cs="Times New Roman"/>
          <w:sz w:val="20"/>
          <w:szCs w:val="20"/>
        </w:rPr>
        <w:t xml:space="preserve">:  Dr. Charles Coleman provided the Behavioral Health </w:t>
      </w:r>
      <w:r w:rsidR="00A569D9">
        <w:rPr>
          <w:rFonts w:ascii="Times New Roman" w:hAnsi="Times New Roman" w:cs="Times New Roman"/>
          <w:sz w:val="20"/>
          <w:szCs w:val="20"/>
        </w:rPr>
        <w:t>priorities/</w:t>
      </w:r>
      <w:r>
        <w:rPr>
          <w:rFonts w:ascii="Times New Roman" w:hAnsi="Times New Roman" w:cs="Times New Roman"/>
          <w:sz w:val="20"/>
          <w:szCs w:val="20"/>
        </w:rPr>
        <w:t xml:space="preserve">recommendations.  </w:t>
      </w:r>
    </w:p>
    <w:p w14:paraId="6134B447" w14:textId="77777777" w:rsidR="00DF34A5" w:rsidRDefault="00060E7F" w:rsidP="001327DD">
      <w:pPr>
        <w:spacing w:after="0"/>
        <w:ind w:left="720"/>
        <w:rPr>
          <w:rFonts w:ascii="Times New Roman" w:hAnsi="Times New Roman" w:cs="Times New Roman"/>
          <w:sz w:val="20"/>
          <w:szCs w:val="20"/>
        </w:rPr>
      </w:pPr>
      <w:r w:rsidRPr="00060E7F">
        <w:rPr>
          <w:rFonts w:ascii="Times New Roman" w:hAnsi="Times New Roman" w:cs="Times New Roman"/>
          <w:sz w:val="20"/>
          <w:szCs w:val="20"/>
        </w:rPr>
        <w:t>The newly-enacted federal Safe Communities Act</w:t>
      </w:r>
      <w:r>
        <w:rPr>
          <w:rFonts w:ascii="Times New Roman" w:hAnsi="Times New Roman" w:cs="Times New Roman"/>
          <w:sz w:val="20"/>
          <w:szCs w:val="20"/>
        </w:rPr>
        <w:t xml:space="preserve"> </w:t>
      </w:r>
      <w:r w:rsidR="00DF34A5">
        <w:rPr>
          <w:rFonts w:ascii="Times New Roman" w:hAnsi="Times New Roman" w:cs="Times New Roman"/>
          <w:sz w:val="20"/>
          <w:szCs w:val="20"/>
        </w:rPr>
        <w:t>contains billions of dollars in funding for behavioral health initiatives in schools.  The mental health support includes dollars to provide training for and to hire counselors, social workers and psychologist, funding to train school staff to notice and address mental health challenges faced by students, grants for pediatric mental health care access as well as to increase the number of providers of school-based mental health services.</w:t>
      </w:r>
    </w:p>
    <w:p w14:paraId="3DF4EC7F" w14:textId="77777777" w:rsidR="00DF34A5" w:rsidRDefault="00DF34A5" w:rsidP="001327DD">
      <w:pPr>
        <w:spacing w:after="0"/>
        <w:ind w:left="720"/>
        <w:rPr>
          <w:rFonts w:ascii="Times New Roman" w:hAnsi="Times New Roman" w:cs="Times New Roman"/>
          <w:sz w:val="20"/>
          <w:szCs w:val="20"/>
        </w:rPr>
      </w:pPr>
    </w:p>
    <w:p w14:paraId="7821A2C5" w14:textId="77777777" w:rsidR="00DF34A5" w:rsidRPr="0074231F" w:rsidRDefault="00DF34A5" w:rsidP="00DF34A5">
      <w:pPr>
        <w:spacing w:after="0"/>
        <w:ind w:left="720"/>
        <w:rPr>
          <w:rFonts w:ascii="Times New Roman" w:hAnsi="Times New Roman" w:cs="Times New Roman"/>
          <w:sz w:val="20"/>
          <w:szCs w:val="20"/>
        </w:rPr>
      </w:pPr>
      <w:r w:rsidRPr="0074231F">
        <w:rPr>
          <w:rFonts w:ascii="Times New Roman" w:hAnsi="Times New Roman" w:cs="Times New Roman"/>
          <w:sz w:val="20"/>
          <w:szCs w:val="20"/>
        </w:rPr>
        <w:t>The recommendations</w:t>
      </w:r>
      <w:r>
        <w:rPr>
          <w:rFonts w:ascii="Times New Roman" w:hAnsi="Times New Roman" w:cs="Times New Roman"/>
          <w:sz w:val="20"/>
          <w:szCs w:val="20"/>
        </w:rPr>
        <w:t>/budget priorities</w:t>
      </w:r>
      <w:r w:rsidRPr="0074231F">
        <w:rPr>
          <w:rFonts w:ascii="Times New Roman" w:hAnsi="Times New Roman" w:cs="Times New Roman"/>
          <w:sz w:val="20"/>
          <w:szCs w:val="20"/>
        </w:rPr>
        <w:t xml:space="preserve"> are as follows:</w:t>
      </w:r>
    </w:p>
    <w:p w14:paraId="3D6E4937" w14:textId="77777777" w:rsidR="00DF34A5" w:rsidRDefault="00206968" w:rsidP="00DF34A5">
      <w:pPr>
        <w:pStyle w:val="ListParagraph"/>
        <w:numPr>
          <w:ilvl w:val="0"/>
          <w:numId w:val="36"/>
        </w:numPr>
        <w:spacing w:after="0"/>
        <w:rPr>
          <w:rFonts w:ascii="Times New Roman" w:hAnsi="Times New Roman" w:cs="Times New Roman"/>
          <w:sz w:val="20"/>
          <w:szCs w:val="20"/>
        </w:rPr>
      </w:pPr>
      <w:r>
        <w:rPr>
          <w:rFonts w:ascii="Times New Roman" w:hAnsi="Times New Roman" w:cs="Times New Roman"/>
          <w:sz w:val="20"/>
          <w:szCs w:val="20"/>
        </w:rPr>
        <w:t xml:space="preserve">Allow behavioral health providers to concentrate their efforts providing services to students would make it a more attractive position, help with retention and provide students with the help many of them need in today’s unsettling times. </w:t>
      </w:r>
    </w:p>
    <w:p w14:paraId="4AFBA151" w14:textId="77777777" w:rsidR="00206968" w:rsidRDefault="00206968" w:rsidP="00DF34A5">
      <w:pPr>
        <w:pStyle w:val="ListParagraph"/>
        <w:numPr>
          <w:ilvl w:val="0"/>
          <w:numId w:val="36"/>
        </w:numPr>
        <w:spacing w:after="0"/>
        <w:rPr>
          <w:rFonts w:ascii="Times New Roman" w:hAnsi="Times New Roman" w:cs="Times New Roman"/>
          <w:sz w:val="20"/>
          <w:szCs w:val="20"/>
        </w:rPr>
      </w:pPr>
      <w:r>
        <w:rPr>
          <w:rFonts w:ascii="Times New Roman" w:hAnsi="Times New Roman" w:cs="Times New Roman"/>
          <w:sz w:val="20"/>
          <w:szCs w:val="20"/>
        </w:rPr>
        <w:t>Direct efforts at improving the behavioral health provider pipeline through such things as incentives for those in degree programs and partnering with various entities that can provide access to those who need clinical hours for licensing.  The Louisiana Department of Education (DOE) has a rant through LSU’s School of Social Work, which places social work students in high-need schools to expand mental health services to students.  Another initiative has taken place in the Lake Charles area where a partnership with its human services district provide Provisional Licensed Professional Counselors who worked in schools to earn clinical hours.</w:t>
      </w:r>
    </w:p>
    <w:p w14:paraId="32686E34" w14:textId="77777777" w:rsidR="00206968" w:rsidRDefault="00206968" w:rsidP="00DF34A5">
      <w:pPr>
        <w:pStyle w:val="ListParagraph"/>
        <w:numPr>
          <w:ilvl w:val="0"/>
          <w:numId w:val="36"/>
        </w:numPr>
        <w:spacing w:after="0"/>
        <w:rPr>
          <w:rFonts w:ascii="Times New Roman" w:hAnsi="Times New Roman" w:cs="Times New Roman"/>
          <w:sz w:val="20"/>
          <w:szCs w:val="20"/>
        </w:rPr>
      </w:pPr>
      <w:r>
        <w:rPr>
          <w:rFonts w:ascii="Times New Roman" w:hAnsi="Times New Roman" w:cs="Times New Roman"/>
          <w:sz w:val="20"/>
          <w:szCs w:val="20"/>
        </w:rPr>
        <w:t>Other avenues to explore include:</w:t>
      </w:r>
    </w:p>
    <w:p w14:paraId="6B588932" w14:textId="77777777" w:rsidR="00206968" w:rsidRDefault="00206968" w:rsidP="00206968">
      <w:pPr>
        <w:pStyle w:val="ListParagraph"/>
        <w:numPr>
          <w:ilvl w:val="1"/>
          <w:numId w:val="36"/>
        </w:numPr>
        <w:spacing w:after="0"/>
        <w:rPr>
          <w:rFonts w:ascii="Times New Roman" w:hAnsi="Times New Roman" w:cs="Times New Roman"/>
          <w:sz w:val="20"/>
          <w:szCs w:val="20"/>
        </w:rPr>
      </w:pPr>
      <w:r>
        <w:rPr>
          <w:rFonts w:ascii="Times New Roman" w:hAnsi="Times New Roman" w:cs="Times New Roman"/>
          <w:sz w:val="20"/>
          <w:szCs w:val="20"/>
        </w:rPr>
        <w:t>Additional school-based health centers that could provide needed behavioral support at school sites, especially in rural areas, which frequently report a shortage of access to providers.</w:t>
      </w:r>
    </w:p>
    <w:p w14:paraId="3E9427DE" w14:textId="77777777" w:rsidR="00206968" w:rsidRDefault="00206968" w:rsidP="00206968">
      <w:pPr>
        <w:pStyle w:val="ListParagraph"/>
        <w:numPr>
          <w:ilvl w:val="1"/>
          <w:numId w:val="36"/>
        </w:numPr>
        <w:spacing w:after="0"/>
        <w:rPr>
          <w:rFonts w:ascii="Times New Roman" w:hAnsi="Times New Roman" w:cs="Times New Roman"/>
          <w:sz w:val="20"/>
          <w:szCs w:val="20"/>
        </w:rPr>
      </w:pPr>
      <w:r>
        <w:rPr>
          <w:rFonts w:ascii="Times New Roman" w:hAnsi="Times New Roman" w:cs="Times New Roman"/>
          <w:sz w:val="20"/>
          <w:szCs w:val="20"/>
        </w:rPr>
        <w:t xml:space="preserve">Tapping resources through Communities in Schools of the Gulf </w:t>
      </w:r>
      <w:r w:rsidR="00A569D9">
        <w:rPr>
          <w:rFonts w:ascii="Times New Roman" w:hAnsi="Times New Roman" w:cs="Times New Roman"/>
          <w:sz w:val="20"/>
          <w:szCs w:val="20"/>
        </w:rPr>
        <w:t>Coast, which</w:t>
      </w:r>
      <w:r>
        <w:rPr>
          <w:rFonts w:ascii="Times New Roman" w:hAnsi="Times New Roman" w:cs="Times New Roman"/>
          <w:sz w:val="20"/>
          <w:szCs w:val="20"/>
        </w:rPr>
        <w:t xml:space="preserve"> provides mental health professionals inside public schools in five parishes who give direct intervention and school-wide preventive intervention to students and families.</w:t>
      </w:r>
    </w:p>
    <w:p w14:paraId="54CA4E48" w14:textId="77777777" w:rsidR="00206968" w:rsidRPr="00DF34A5" w:rsidRDefault="00206968" w:rsidP="00206968">
      <w:pPr>
        <w:pStyle w:val="ListParagraph"/>
        <w:numPr>
          <w:ilvl w:val="1"/>
          <w:numId w:val="36"/>
        </w:numPr>
        <w:spacing w:after="0"/>
        <w:rPr>
          <w:rFonts w:ascii="Times New Roman" w:hAnsi="Times New Roman" w:cs="Times New Roman"/>
          <w:sz w:val="20"/>
          <w:szCs w:val="20"/>
        </w:rPr>
      </w:pPr>
      <w:r>
        <w:rPr>
          <w:rFonts w:ascii="Times New Roman" w:hAnsi="Times New Roman" w:cs="Times New Roman"/>
          <w:sz w:val="20"/>
          <w:szCs w:val="20"/>
        </w:rPr>
        <w:t>Establishing an electronic health record-data system for Behavioral Health use in schools, similar to the one use for students’ special education records.  It would provide continuity of care for students from school to school and parish to parish.</w:t>
      </w:r>
    </w:p>
    <w:p w14:paraId="702A09CD" w14:textId="77777777" w:rsidR="00DF34A5" w:rsidRDefault="00DF34A5" w:rsidP="001327DD">
      <w:pPr>
        <w:spacing w:after="0"/>
        <w:ind w:left="720"/>
        <w:rPr>
          <w:rFonts w:ascii="Times New Roman" w:hAnsi="Times New Roman" w:cs="Times New Roman"/>
          <w:sz w:val="20"/>
          <w:szCs w:val="20"/>
        </w:rPr>
      </w:pPr>
    </w:p>
    <w:p w14:paraId="17C70206" w14:textId="77777777" w:rsidR="00A569D9" w:rsidRDefault="00A569D9" w:rsidP="001327DD">
      <w:pPr>
        <w:spacing w:after="0"/>
        <w:ind w:left="720"/>
        <w:rPr>
          <w:rFonts w:ascii="Times New Roman" w:hAnsi="Times New Roman" w:cs="Times New Roman"/>
          <w:sz w:val="20"/>
          <w:szCs w:val="20"/>
        </w:rPr>
      </w:pPr>
    </w:p>
    <w:p w14:paraId="48A56018" w14:textId="77777777" w:rsidR="00DF34A5" w:rsidRPr="001327DD" w:rsidRDefault="00DF34A5" w:rsidP="001327DD">
      <w:pPr>
        <w:spacing w:after="0"/>
        <w:ind w:left="720"/>
        <w:rPr>
          <w:rFonts w:ascii="Times New Roman" w:hAnsi="Times New Roman" w:cs="Times New Roman"/>
          <w:sz w:val="20"/>
          <w:szCs w:val="20"/>
        </w:rPr>
      </w:pPr>
    </w:p>
    <w:p w14:paraId="0B64503D" w14:textId="77777777" w:rsidR="005B0A1E" w:rsidRPr="00A569D9" w:rsidRDefault="005B0A1E" w:rsidP="00660DEB">
      <w:pPr>
        <w:spacing w:after="0"/>
        <w:ind w:left="720"/>
        <w:rPr>
          <w:rFonts w:ascii="Times New Roman" w:hAnsi="Times New Roman" w:cs="Times New Roman"/>
          <w:sz w:val="20"/>
          <w:szCs w:val="20"/>
        </w:rPr>
      </w:pPr>
      <w:r w:rsidRPr="00AA39A9">
        <w:rPr>
          <w:rFonts w:ascii="Times New Roman" w:hAnsi="Times New Roman" w:cs="Times New Roman"/>
          <w:b/>
          <w:i/>
          <w:sz w:val="20"/>
          <w:szCs w:val="20"/>
          <w:u w:val="single"/>
        </w:rPr>
        <w:t>Early Experience/Infant and Early Childhood Mental Health</w:t>
      </w:r>
      <w:r>
        <w:rPr>
          <w:rFonts w:ascii="Times New Roman" w:hAnsi="Times New Roman" w:cs="Times New Roman"/>
          <w:b/>
          <w:sz w:val="20"/>
          <w:szCs w:val="20"/>
        </w:rPr>
        <w:t xml:space="preserve">:  </w:t>
      </w:r>
      <w:r w:rsidR="00A569D9" w:rsidRPr="00A569D9">
        <w:rPr>
          <w:rFonts w:ascii="Times New Roman" w:hAnsi="Times New Roman" w:cs="Times New Roman"/>
          <w:sz w:val="20"/>
          <w:szCs w:val="20"/>
        </w:rPr>
        <w:t>Dr. Sarah Hinshaw-Fusilier stated the Early Experience/Infant and Early Childhood Mental Health</w:t>
      </w:r>
      <w:r w:rsidR="00A569D9">
        <w:rPr>
          <w:rFonts w:ascii="Times New Roman" w:hAnsi="Times New Roman" w:cs="Times New Roman"/>
          <w:sz w:val="20"/>
          <w:szCs w:val="20"/>
        </w:rPr>
        <w:t xml:space="preserve"> Subcommittee had no recommendations/budget priorities to report at this time.</w:t>
      </w:r>
    </w:p>
    <w:p w14:paraId="2266EDA2" w14:textId="77777777" w:rsidR="00A569D9" w:rsidRDefault="00A569D9" w:rsidP="00660DEB">
      <w:pPr>
        <w:spacing w:after="0"/>
        <w:ind w:left="720"/>
        <w:rPr>
          <w:rFonts w:ascii="Times New Roman" w:hAnsi="Times New Roman" w:cs="Times New Roman"/>
          <w:sz w:val="20"/>
          <w:szCs w:val="20"/>
        </w:rPr>
      </w:pPr>
    </w:p>
    <w:p w14:paraId="61B71F8A" w14:textId="77777777" w:rsidR="00A569D9" w:rsidRDefault="00AA39A9" w:rsidP="00A569D9">
      <w:pPr>
        <w:spacing w:before="100" w:beforeAutospacing="1" w:after="100" w:afterAutospacing="1"/>
        <w:ind w:left="720"/>
        <w:rPr>
          <w:rFonts w:ascii="Times New Roman" w:hAnsi="Times New Roman" w:cs="Times New Roman"/>
          <w:sz w:val="20"/>
          <w:szCs w:val="20"/>
        </w:rPr>
      </w:pPr>
      <w:r w:rsidRPr="00AA39A9">
        <w:rPr>
          <w:rFonts w:ascii="Times New Roman" w:hAnsi="Times New Roman" w:cs="Times New Roman"/>
          <w:b/>
          <w:i/>
          <w:sz w:val="20"/>
          <w:szCs w:val="20"/>
          <w:u w:val="single"/>
        </w:rPr>
        <w:t>Early Learning, Literacy and K-12</w:t>
      </w:r>
      <w:r w:rsidRPr="00AA39A9">
        <w:rPr>
          <w:rFonts w:ascii="Times New Roman" w:hAnsi="Times New Roman" w:cs="Times New Roman"/>
          <w:i/>
          <w:sz w:val="20"/>
          <w:szCs w:val="20"/>
        </w:rPr>
        <w:t>:</w:t>
      </w:r>
      <w:r>
        <w:rPr>
          <w:rFonts w:ascii="Times New Roman" w:hAnsi="Times New Roman" w:cs="Times New Roman"/>
          <w:sz w:val="20"/>
          <w:szCs w:val="20"/>
        </w:rPr>
        <w:t xml:space="preserve">  </w:t>
      </w:r>
      <w:r w:rsidR="00A569D9">
        <w:rPr>
          <w:rFonts w:ascii="Times New Roman" w:hAnsi="Times New Roman" w:cs="Times New Roman"/>
          <w:sz w:val="20"/>
          <w:szCs w:val="20"/>
        </w:rPr>
        <w:t xml:space="preserve">Dr. Libbie Sonnier provided the early Literacy K-12 priorities/recommendations.  </w:t>
      </w:r>
    </w:p>
    <w:p w14:paraId="4941DA1B" w14:textId="77777777" w:rsidR="00AA39A9" w:rsidRDefault="00A569D9" w:rsidP="00A569D9">
      <w:pPr>
        <w:spacing w:before="100" w:beforeAutospacing="1" w:after="100" w:afterAutospacing="1"/>
        <w:ind w:left="720"/>
        <w:rPr>
          <w:rFonts w:ascii="Times New Roman" w:hAnsi="Times New Roman" w:cs="Times New Roman"/>
          <w:sz w:val="20"/>
          <w:szCs w:val="20"/>
        </w:rPr>
      </w:pPr>
      <w:r>
        <w:rPr>
          <w:rFonts w:ascii="Times New Roman" w:hAnsi="Times New Roman" w:cs="Times New Roman"/>
          <w:sz w:val="20"/>
          <w:szCs w:val="20"/>
        </w:rPr>
        <w:t>The priorities/recommendations are as follows:</w:t>
      </w:r>
    </w:p>
    <w:p w14:paraId="7E592A00" w14:textId="77777777" w:rsidR="00A569D9" w:rsidRDefault="00A569D9" w:rsidP="00A569D9">
      <w:pPr>
        <w:pStyle w:val="ListParagraph"/>
        <w:numPr>
          <w:ilvl w:val="0"/>
          <w:numId w:val="37"/>
        </w:numPr>
        <w:spacing w:before="100" w:beforeAutospacing="1" w:after="100" w:afterAutospacing="1"/>
        <w:rPr>
          <w:rFonts w:ascii="Times New Roman" w:hAnsi="Times New Roman" w:cs="Times New Roman"/>
          <w:sz w:val="20"/>
          <w:szCs w:val="20"/>
        </w:rPr>
      </w:pPr>
      <w:r>
        <w:rPr>
          <w:rFonts w:ascii="Times New Roman" w:hAnsi="Times New Roman" w:cs="Times New Roman"/>
          <w:sz w:val="20"/>
          <w:szCs w:val="20"/>
        </w:rPr>
        <w:t>Con</w:t>
      </w:r>
      <w:r w:rsidR="005E5862">
        <w:rPr>
          <w:rFonts w:ascii="Times New Roman" w:hAnsi="Times New Roman" w:cs="Times New Roman"/>
          <w:sz w:val="20"/>
          <w:szCs w:val="20"/>
        </w:rPr>
        <w:t>ti</w:t>
      </w:r>
      <w:r>
        <w:rPr>
          <w:rFonts w:ascii="Times New Roman" w:hAnsi="Times New Roman" w:cs="Times New Roman"/>
          <w:sz w:val="20"/>
          <w:szCs w:val="20"/>
        </w:rPr>
        <w:t>nued funding for the READ program that came out of ACT 395 that came with a $5 million appropriation for one year only</w:t>
      </w:r>
    </w:p>
    <w:p w14:paraId="3DAD4D4B" w14:textId="77777777" w:rsidR="001913ED" w:rsidRDefault="00A569D9" w:rsidP="0011063B">
      <w:pPr>
        <w:pStyle w:val="ListParagraph"/>
        <w:numPr>
          <w:ilvl w:val="0"/>
          <w:numId w:val="37"/>
        </w:numPr>
        <w:spacing w:before="100" w:beforeAutospacing="1" w:after="100" w:afterAutospacing="1"/>
        <w:rPr>
          <w:rFonts w:ascii="Times New Roman" w:hAnsi="Times New Roman" w:cs="Times New Roman"/>
          <w:sz w:val="20"/>
          <w:szCs w:val="20"/>
        </w:rPr>
      </w:pPr>
      <w:r w:rsidRPr="001913ED">
        <w:rPr>
          <w:rFonts w:ascii="Times New Roman" w:hAnsi="Times New Roman" w:cs="Times New Roman"/>
          <w:sz w:val="20"/>
          <w:szCs w:val="20"/>
        </w:rPr>
        <w:t>Continued effort to increase the pay of educators from birth through 12</w:t>
      </w:r>
      <w:r w:rsidRPr="001913ED">
        <w:rPr>
          <w:rFonts w:ascii="Times New Roman" w:hAnsi="Times New Roman" w:cs="Times New Roman"/>
          <w:sz w:val="20"/>
          <w:szCs w:val="20"/>
          <w:vertAlign w:val="superscript"/>
        </w:rPr>
        <w:t>th</w:t>
      </w:r>
      <w:r w:rsidRPr="001913ED">
        <w:rPr>
          <w:rFonts w:ascii="Times New Roman" w:hAnsi="Times New Roman" w:cs="Times New Roman"/>
          <w:sz w:val="20"/>
          <w:szCs w:val="20"/>
        </w:rPr>
        <w:t xml:space="preserve"> grade.  Retention and recruitment across the educator conti</w:t>
      </w:r>
      <w:r w:rsidR="001913ED">
        <w:rPr>
          <w:rFonts w:ascii="Times New Roman" w:hAnsi="Times New Roman" w:cs="Times New Roman"/>
          <w:sz w:val="20"/>
          <w:szCs w:val="20"/>
        </w:rPr>
        <w:t>nuum are increasingly important.</w:t>
      </w:r>
    </w:p>
    <w:p w14:paraId="3C7B037F" w14:textId="77777777" w:rsidR="00A569D9" w:rsidRPr="001913ED" w:rsidRDefault="00A569D9" w:rsidP="0011063B">
      <w:pPr>
        <w:pStyle w:val="ListParagraph"/>
        <w:numPr>
          <w:ilvl w:val="0"/>
          <w:numId w:val="37"/>
        </w:numPr>
        <w:spacing w:before="100" w:beforeAutospacing="1" w:after="100" w:afterAutospacing="1"/>
        <w:rPr>
          <w:rFonts w:ascii="Times New Roman" w:hAnsi="Times New Roman" w:cs="Times New Roman"/>
          <w:sz w:val="20"/>
          <w:szCs w:val="20"/>
        </w:rPr>
      </w:pPr>
      <w:r w:rsidRPr="001913ED">
        <w:rPr>
          <w:rFonts w:ascii="Times New Roman" w:hAnsi="Times New Roman" w:cs="Times New Roman"/>
          <w:sz w:val="20"/>
          <w:szCs w:val="20"/>
        </w:rPr>
        <w:t>With th</w:t>
      </w:r>
      <w:r w:rsidR="001913ED" w:rsidRPr="001913ED">
        <w:rPr>
          <w:rFonts w:ascii="Times New Roman" w:hAnsi="Times New Roman" w:cs="Times New Roman"/>
          <w:sz w:val="20"/>
          <w:szCs w:val="20"/>
        </w:rPr>
        <w:t>e requirement of ACT 108 for K</w:t>
      </w:r>
      <w:r w:rsidRPr="001913ED">
        <w:rPr>
          <w:rFonts w:ascii="Times New Roman" w:hAnsi="Times New Roman" w:cs="Times New Roman"/>
          <w:sz w:val="20"/>
          <w:szCs w:val="20"/>
        </w:rPr>
        <w:t xml:space="preserve">-3 teachers and school leaders to </w:t>
      </w:r>
      <w:r w:rsidR="005E5862" w:rsidRPr="001913ED">
        <w:rPr>
          <w:rFonts w:ascii="Times New Roman" w:hAnsi="Times New Roman" w:cs="Times New Roman"/>
          <w:sz w:val="20"/>
          <w:szCs w:val="20"/>
        </w:rPr>
        <w:t>receive</w:t>
      </w:r>
      <w:r w:rsidRPr="001913ED">
        <w:rPr>
          <w:rFonts w:ascii="Times New Roman" w:hAnsi="Times New Roman" w:cs="Times New Roman"/>
          <w:sz w:val="20"/>
          <w:szCs w:val="20"/>
        </w:rPr>
        <w:t xml:space="preserve"> </w:t>
      </w:r>
      <w:r w:rsidR="005E5862" w:rsidRPr="001913ED">
        <w:rPr>
          <w:rFonts w:ascii="Times New Roman" w:hAnsi="Times New Roman" w:cs="Times New Roman"/>
          <w:sz w:val="20"/>
          <w:szCs w:val="20"/>
        </w:rPr>
        <w:t>training</w:t>
      </w:r>
      <w:r w:rsidRPr="001913ED">
        <w:rPr>
          <w:rFonts w:ascii="Times New Roman" w:hAnsi="Times New Roman" w:cs="Times New Roman"/>
          <w:sz w:val="20"/>
          <w:szCs w:val="20"/>
        </w:rPr>
        <w:t xml:space="preserve"> in the science of reading, there is a need for additional </w:t>
      </w:r>
      <w:r w:rsidR="005E5862" w:rsidRPr="001913ED">
        <w:rPr>
          <w:rFonts w:ascii="Times New Roman" w:hAnsi="Times New Roman" w:cs="Times New Roman"/>
          <w:sz w:val="20"/>
          <w:szCs w:val="20"/>
        </w:rPr>
        <w:t>funding</w:t>
      </w:r>
      <w:r w:rsidRPr="001913ED">
        <w:rPr>
          <w:rFonts w:ascii="Times New Roman" w:hAnsi="Times New Roman" w:cs="Times New Roman"/>
          <w:sz w:val="20"/>
          <w:szCs w:val="20"/>
        </w:rPr>
        <w:t xml:space="preserve"> to get to full implementation.</w:t>
      </w:r>
    </w:p>
    <w:p w14:paraId="56420364" w14:textId="77777777" w:rsidR="000C60F2" w:rsidRDefault="000C60F2" w:rsidP="00A569D9">
      <w:pPr>
        <w:pStyle w:val="ListParagraph"/>
        <w:numPr>
          <w:ilvl w:val="0"/>
          <w:numId w:val="37"/>
        </w:numPr>
        <w:spacing w:before="100" w:beforeAutospacing="1" w:after="100" w:afterAutospacing="1"/>
        <w:rPr>
          <w:rFonts w:ascii="Times New Roman" w:hAnsi="Times New Roman" w:cs="Times New Roman"/>
          <w:sz w:val="20"/>
          <w:szCs w:val="20"/>
        </w:rPr>
      </w:pPr>
      <w:r>
        <w:rPr>
          <w:rFonts w:ascii="Times New Roman" w:hAnsi="Times New Roman" w:cs="Times New Roman"/>
          <w:sz w:val="20"/>
          <w:szCs w:val="20"/>
        </w:rPr>
        <w:t xml:space="preserve">Full time literacy </w:t>
      </w:r>
      <w:r w:rsidR="005E5862">
        <w:rPr>
          <w:rFonts w:ascii="Times New Roman" w:hAnsi="Times New Roman" w:cs="Times New Roman"/>
          <w:sz w:val="20"/>
          <w:szCs w:val="20"/>
        </w:rPr>
        <w:t>coach</w:t>
      </w:r>
      <w:r>
        <w:rPr>
          <w:rFonts w:ascii="Times New Roman" w:hAnsi="Times New Roman" w:cs="Times New Roman"/>
          <w:sz w:val="20"/>
          <w:szCs w:val="20"/>
        </w:rPr>
        <w:t xml:space="preserve"> in all K-12 schools to support job-embedded literacy professional development and teacher support.</w:t>
      </w:r>
    </w:p>
    <w:p w14:paraId="3D88EE84" w14:textId="77777777" w:rsidR="000C60F2" w:rsidRDefault="000C60F2" w:rsidP="00A569D9">
      <w:pPr>
        <w:pStyle w:val="ListParagraph"/>
        <w:numPr>
          <w:ilvl w:val="0"/>
          <w:numId w:val="37"/>
        </w:numPr>
        <w:spacing w:before="100" w:beforeAutospacing="1" w:after="100" w:afterAutospacing="1"/>
        <w:rPr>
          <w:rFonts w:ascii="Times New Roman" w:hAnsi="Times New Roman" w:cs="Times New Roman"/>
          <w:sz w:val="20"/>
          <w:szCs w:val="20"/>
        </w:rPr>
      </w:pPr>
      <w:r>
        <w:rPr>
          <w:rFonts w:ascii="Times New Roman" w:hAnsi="Times New Roman" w:cs="Times New Roman"/>
          <w:sz w:val="20"/>
          <w:szCs w:val="20"/>
        </w:rPr>
        <w:t>Invest $115 million o</w:t>
      </w:r>
      <w:r w:rsidR="005E5862">
        <w:rPr>
          <w:rFonts w:ascii="Times New Roman" w:hAnsi="Times New Roman" w:cs="Times New Roman"/>
          <w:sz w:val="20"/>
          <w:szCs w:val="20"/>
        </w:rPr>
        <w:t>f state funds, as recommended by</w:t>
      </w:r>
      <w:r>
        <w:rPr>
          <w:rFonts w:ascii="Times New Roman" w:hAnsi="Times New Roman" w:cs="Times New Roman"/>
          <w:sz w:val="20"/>
          <w:szCs w:val="20"/>
        </w:rPr>
        <w:t xml:space="preserve"> the Early Childhood Care and Education Commission, to fully launch LA B to 3</w:t>
      </w:r>
      <w:r w:rsidR="001913ED">
        <w:rPr>
          <w:rFonts w:ascii="Times New Roman" w:hAnsi="Times New Roman" w:cs="Times New Roman"/>
          <w:sz w:val="20"/>
          <w:szCs w:val="20"/>
        </w:rPr>
        <w:t>.</w:t>
      </w:r>
    </w:p>
    <w:p w14:paraId="493319F7" w14:textId="77777777" w:rsidR="009E115F" w:rsidRDefault="000C60F2" w:rsidP="000C60F2">
      <w:pPr>
        <w:spacing w:before="100" w:beforeAutospacing="1" w:after="100" w:afterAutospacing="1"/>
        <w:rPr>
          <w:rFonts w:ascii="Times New Roman" w:hAnsi="Times New Roman" w:cs="Times New Roman"/>
          <w:sz w:val="20"/>
          <w:szCs w:val="20"/>
        </w:rPr>
      </w:pPr>
      <w:r>
        <w:rPr>
          <w:rFonts w:ascii="Times New Roman" w:hAnsi="Times New Roman" w:cs="Times New Roman"/>
          <w:sz w:val="20"/>
          <w:szCs w:val="20"/>
        </w:rPr>
        <w:t>All reports will be combined into one document to be submitted to Governor Edwards.  Prior to submission, a draft will be sent out to all CCAB Members for review and edits.</w:t>
      </w:r>
    </w:p>
    <w:p w14:paraId="4877F4AB" w14:textId="77777777" w:rsidR="00052917" w:rsidRPr="003B0FA0" w:rsidRDefault="00C14800" w:rsidP="006A4C9B">
      <w:pPr>
        <w:spacing w:after="0"/>
        <w:rPr>
          <w:rFonts w:ascii="Times New Roman" w:hAnsi="Times New Roman" w:cs="Times New Roman"/>
          <w:sz w:val="20"/>
          <w:szCs w:val="20"/>
        </w:rPr>
      </w:pPr>
      <w:r w:rsidRPr="00486DBF">
        <w:rPr>
          <w:rFonts w:ascii="Times New Roman" w:hAnsi="Times New Roman" w:cs="Times New Roman"/>
          <w:b/>
          <w:sz w:val="20"/>
          <w:szCs w:val="20"/>
          <w:u w:val="single"/>
        </w:rPr>
        <w:t xml:space="preserve">Acknowledgement of Public and </w:t>
      </w:r>
      <w:r w:rsidR="00052917" w:rsidRPr="00486DBF">
        <w:rPr>
          <w:rFonts w:ascii="Times New Roman" w:hAnsi="Times New Roman" w:cs="Times New Roman"/>
          <w:b/>
          <w:sz w:val="20"/>
          <w:szCs w:val="20"/>
          <w:u w:val="single"/>
        </w:rPr>
        <w:t>Public Comments</w:t>
      </w:r>
      <w:r w:rsidR="00B075F0">
        <w:rPr>
          <w:rFonts w:ascii="Times New Roman" w:hAnsi="Times New Roman" w:cs="Times New Roman"/>
          <w:b/>
          <w:sz w:val="20"/>
          <w:szCs w:val="20"/>
        </w:rPr>
        <w:t>:</w:t>
      </w:r>
      <w:r>
        <w:rPr>
          <w:rFonts w:ascii="Times New Roman" w:hAnsi="Times New Roman" w:cs="Times New Roman"/>
          <w:b/>
          <w:sz w:val="20"/>
          <w:szCs w:val="20"/>
        </w:rPr>
        <w:t xml:space="preserve"> </w:t>
      </w:r>
      <w:r w:rsidRPr="003B0FA0">
        <w:rPr>
          <w:rFonts w:ascii="Times New Roman" w:hAnsi="Times New Roman" w:cs="Times New Roman"/>
          <w:sz w:val="20"/>
          <w:szCs w:val="20"/>
        </w:rPr>
        <w:t>No comment</w:t>
      </w:r>
      <w:r w:rsidR="003B0FA0" w:rsidRPr="003B0FA0">
        <w:rPr>
          <w:rFonts w:ascii="Times New Roman" w:hAnsi="Times New Roman" w:cs="Times New Roman"/>
          <w:sz w:val="20"/>
          <w:szCs w:val="20"/>
        </w:rPr>
        <w:t>(s)</w:t>
      </w:r>
    </w:p>
    <w:p w14:paraId="3CF21917" w14:textId="77777777" w:rsidR="005450C1" w:rsidRDefault="005450C1" w:rsidP="00F42B7F">
      <w:pPr>
        <w:spacing w:after="0"/>
        <w:rPr>
          <w:rFonts w:ascii="Times New Roman" w:hAnsi="Times New Roman" w:cs="Times New Roman"/>
          <w:b/>
          <w:color w:val="000000" w:themeColor="text1"/>
          <w:sz w:val="20"/>
          <w:szCs w:val="20"/>
          <w:u w:val="single"/>
        </w:rPr>
      </w:pPr>
    </w:p>
    <w:p w14:paraId="2EB96072" w14:textId="77777777" w:rsidR="00F42B7F" w:rsidRPr="00444694" w:rsidRDefault="00F42B7F" w:rsidP="00F42B7F">
      <w:pPr>
        <w:spacing w:after="0"/>
        <w:rPr>
          <w:rFonts w:ascii="Times New Roman" w:hAnsi="Times New Roman" w:cs="Times New Roman"/>
          <w:b/>
          <w:color w:val="000000" w:themeColor="text1"/>
          <w:sz w:val="20"/>
          <w:szCs w:val="20"/>
        </w:rPr>
      </w:pPr>
      <w:r w:rsidRPr="00444694">
        <w:rPr>
          <w:rFonts w:ascii="Times New Roman" w:hAnsi="Times New Roman" w:cs="Times New Roman"/>
          <w:b/>
          <w:color w:val="000000" w:themeColor="text1"/>
          <w:sz w:val="20"/>
          <w:szCs w:val="20"/>
          <w:u w:val="single"/>
        </w:rPr>
        <w:t>Upcoming CCAB meetings</w:t>
      </w:r>
      <w:r w:rsidRPr="00444694">
        <w:rPr>
          <w:rFonts w:ascii="Times New Roman" w:hAnsi="Times New Roman" w:cs="Times New Roman"/>
          <w:b/>
          <w:color w:val="000000" w:themeColor="text1"/>
          <w:sz w:val="20"/>
          <w:szCs w:val="20"/>
        </w:rPr>
        <w:t>:</w:t>
      </w:r>
    </w:p>
    <w:p w14:paraId="18B5CE22" w14:textId="77777777" w:rsidR="00B20DC6" w:rsidRDefault="00B20DC6" w:rsidP="00F42B7F">
      <w:pPr>
        <w:spacing w:after="0"/>
        <w:rPr>
          <w:rFonts w:ascii="Times New Roman" w:hAnsi="Times New Roman" w:cs="Times New Roman"/>
          <w:color w:val="000000" w:themeColor="text1"/>
          <w:sz w:val="18"/>
          <w:szCs w:val="18"/>
        </w:rPr>
      </w:pPr>
    </w:p>
    <w:p w14:paraId="11B1A43A" w14:textId="77777777" w:rsidR="00C14800" w:rsidRDefault="005450C1" w:rsidP="00E83A08">
      <w:pPr>
        <w:spacing w:after="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November 15, 2022</w:t>
      </w:r>
      <w:r w:rsidR="00F42B7F">
        <w:rPr>
          <w:rFonts w:ascii="Times New Roman" w:hAnsi="Times New Roman" w:cs="Times New Roman"/>
          <w:color w:val="000000" w:themeColor="text1"/>
          <w:sz w:val="18"/>
          <w:szCs w:val="18"/>
        </w:rPr>
        <w:tab/>
      </w:r>
      <w:r w:rsidR="00F42B7F">
        <w:rPr>
          <w:rFonts w:ascii="Times New Roman" w:hAnsi="Times New Roman" w:cs="Times New Roman"/>
          <w:color w:val="000000" w:themeColor="text1"/>
          <w:sz w:val="18"/>
          <w:szCs w:val="18"/>
        </w:rPr>
        <w:tab/>
        <w:t xml:space="preserve">10:00 am – 12:00 </w:t>
      </w:r>
      <w:r>
        <w:rPr>
          <w:rFonts w:ascii="Times New Roman" w:hAnsi="Times New Roman" w:cs="Times New Roman"/>
          <w:color w:val="000000" w:themeColor="text1"/>
          <w:sz w:val="18"/>
          <w:szCs w:val="18"/>
        </w:rPr>
        <w:t>a</w:t>
      </w:r>
      <w:r w:rsidR="00F42B7F">
        <w:rPr>
          <w:rFonts w:ascii="Times New Roman" w:hAnsi="Times New Roman" w:cs="Times New Roman"/>
          <w:color w:val="000000" w:themeColor="text1"/>
          <w:sz w:val="18"/>
          <w:szCs w:val="18"/>
        </w:rPr>
        <w:t>m</w:t>
      </w:r>
      <w:r>
        <w:rPr>
          <w:rFonts w:ascii="Times New Roman" w:hAnsi="Times New Roman" w:cs="Times New Roman"/>
          <w:color w:val="000000" w:themeColor="text1"/>
          <w:sz w:val="18"/>
          <w:szCs w:val="18"/>
        </w:rPr>
        <w:t>, 4</w:t>
      </w:r>
      <w:r w:rsidRPr="005450C1">
        <w:rPr>
          <w:rFonts w:ascii="Times New Roman" w:hAnsi="Times New Roman" w:cs="Times New Roman"/>
          <w:color w:val="000000" w:themeColor="text1"/>
          <w:sz w:val="18"/>
          <w:szCs w:val="18"/>
          <w:vertAlign w:val="superscript"/>
        </w:rPr>
        <w:t>th</w:t>
      </w:r>
      <w:r>
        <w:rPr>
          <w:rFonts w:ascii="Times New Roman" w:hAnsi="Times New Roman" w:cs="Times New Roman"/>
          <w:color w:val="000000" w:themeColor="text1"/>
          <w:sz w:val="18"/>
          <w:szCs w:val="18"/>
        </w:rPr>
        <w:t xml:space="preserve"> Floor Press Room</w:t>
      </w:r>
    </w:p>
    <w:p w14:paraId="66F60F8C" w14:textId="77777777" w:rsidR="005450C1" w:rsidRDefault="005450C1" w:rsidP="00E83A08">
      <w:pPr>
        <w:spacing w:after="0"/>
        <w:rPr>
          <w:rFonts w:ascii="Times New Roman" w:hAnsi="Times New Roman" w:cs="Times New Roman"/>
          <w:color w:val="000000" w:themeColor="text1"/>
          <w:sz w:val="18"/>
          <w:szCs w:val="18"/>
        </w:rPr>
      </w:pPr>
    </w:p>
    <w:p w14:paraId="08BF5CD5" w14:textId="77777777" w:rsidR="005450C1" w:rsidRDefault="005450C1" w:rsidP="00E83A08">
      <w:pPr>
        <w:spacing w:after="0"/>
        <w:rPr>
          <w:rFonts w:ascii="Times New Roman" w:hAnsi="Times New Roman" w:cs="Times New Roman"/>
          <w:color w:val="000000" w:themeColor="text1"/>
          <w:sz w:val="18"/>
          <w:szCs w:val="18"/>
        </w:rPr>
      </w:pPr>
      <w:r w:rsidRPr="005450C1">
        <w:rPr>
          <w:rFonts w:ascii="Times New Roman" w:hAnsi="Times New Roman" w:cs="Times New Roman"/>
          <w:b/>
          <w:color w:val="000000" w:themeColor="text1"/>
          <w:sz w:val="20"/>
          <w:szCs w:val="20"/>
          <w:u w:val="single"/>
        </w:rPr>
        <w:t>Adjournment:</w:t>
      </w:r>
      <w:r>
        <w:rPr>
          <w:rFonts w:ascii="Times New Roman" w:hAnsi="Times New Roman" w:cs="Times New Roman"/>
          <w:color w:val="000000" w:themeColor="text1"/>
          <w:sz w:val="18"/>
          <w:szCs w:val="18"/>
        </w:rPr>
        <w:t xml:space="preserve">  Kahree Wahid made a motion to adjourn.  Julio Galan seconded the motion.  All approved.  Meeting adjourned,</w:t>
      </w:r>
    </w:p>
    <w:p w14:paraId="30590B3B" w14:textId="77777777" w:rsidR="00BB006D" w:rsidRDefault="00BB006D" w:rsidP="00E83A08">
      <w:pPr>
        <w:spacing w:after="0"/>
        <w:rPr>
          <w:rFonts w:ascii="Times New Roman" w:hAnsi="Times New Roman" w:cs="Times New Roman"/>
          <w:color w:val="000000" w:themeColor="text1"/>
          <w:sz w:val="18"/>
          <w:szCs w:val="18"/>
        </w:rPr>
      </w:pPr>
    </w:p>
    <w:sectPr w:rsidR="00BB00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179A2"/>
    <w:multiLevelType w:val="hybridMultilevel"/>
    <w:tmpl w:val="F32A46A0"/>
    <w:lvl w:ilvl="0" w:tplc="755CCB4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3A92BF4"/>
    <w:multiLevelType w:val="hybridMultilevel"/>
    <w:tmpl w:val="43D814C0"/>
    <w:lvl w:ilvl="0" w:tplc="BF6E8B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004EB6"/>
    <w:multiLevelType w:val="hybridMultilevel"/>
    <w:tmpl w:val="C8004EF0"/>
    <w:lvl w:ilvl="0" w:tplc="4500936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79044E6"/>
    <w:multiLevelType w:val="hybridMultilevel"/>
    <w:tmpl w:val="67EEACD0"/>
    <w:lvl w:ilvl="0" w:tplc="7FE04E3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9425D38"/>
    <w:multiLevelType w:val="hybridMultilevel"/>
    <w:tmpl w:val="FED02A58"/>
    <w:lvl w:ilvl="0" w:tplc="67327724">
      <w:start w:val="1"/>
      <w:numFmt w:val="lowerLetter"/>
      <w:lvlText w:val="%1.)"/>
      <w:lvlJc w:val="left"/>
      <w:pPr>
        <w:ind w:left="1080" w:hanging="360"/>
      </w:pPr>
      <w:rPr>
        <w:rFonts w:hint="default"/>
      </w:rPr>
    </w:lvl>
    <w:lvl w:ilvl="1" w:tplc="04090019">
      <w:start w:val="1"/>
      <w:numFmt w:val="lowerLetter"/>
      <w:lvlText w:val="%2."/>
      <w:lvlJc w:val="left"/>
      <w:pPr>
        <w:ind w:left="225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A783F4D"/>
    <w:multiLevelType w:val="hybridMultilevel"/>
    <w:tmpl w:val="926A5E40"/>
    <w:lvl w:ilvl="0" w:tplc="0409000F">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0C71020E"/>
    <w:multiLevelType w:val="hybridMultilevel"/>
    <w:tmpl w:val="C57E1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3536D6"/>
    <w:multiLevelType w:val="hybridMultilevel"/>
    <w:tmpl w:val="2F16E834"/>
    <w:lvl w:ilvl="0" w:tplc="D12ADAA0">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01F1D07"/>
    <w:multiLevelType w:val="hybridMultilevel"/>
    <w:tmpl w:val="E5F44DA0"/>
    <w:lvl w:ilvl="0" w:tplc="AE72F8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1E65E20"/>
    <w:multiLevelType w:val="hybridMultilevel"/>
    <w:tmpl w:val="B8A62BE0"/>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165E3BF0"/>
    <w:multiLevelType w:val="hybridMultilevel"/>
    <w:tmpl w:val="6A0E0888"/>
    <w:lvl w:ilvl="0" w:tplc="6B228A4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19FF7531"/>
    <w:multiLevelType w:val="hybridMultilevel"/>
    <w:tmpl w:val="6798B4CC"/>
    <w:lvl w:ilvl="0" w:tplc="8ED875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C617932"/>
    <w:multiLevelType w:val="hybridMultilevel"/>
    <w:tmpl w:val="30E8B72A"/>
    <w:lvl w:ilvl="0" w:tplc="F7DC60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6415159"/>
    <w:multiLevelType w:val="hybridMultilevel"/>
    <w:tmpl w:val="D6C4A54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6C21A2E"/>
    <w:multiLevelType w:val="hybridMultilevel"/>
    <w:tmpl w:val="5810D69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A0259C2"/>
    <w:multiLevelType w:val="hybridMultilevel"/>
    <w:tmpl w:val="7C2E70F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37267D7"/>
    <w:multiLevelType w:val="hybridMultilevel"/>
    <w:tmpl w:val="1AE4265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5500E0A"/>
    <w:multiLevelType w:val="hybridMultilevel"/>
    <w:tmpl w:val="86420CC4"/>
    <w:lvl w:ilvl="0" w:tplc="1A84BB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5C50F4F"/>
    <w:multiLevelType w:val="hybridMultilevel"/>
    <w:tmpl w:val="7D50E8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9138C5"/>
    <w:multiLevelType w:val="hybridMultilevel"/>
    <w:tmpl w:val="F2C618AA"/>
    <w:lvl w:ilvl="0" w:tplc="32289DF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DC7341E"/>
    <w:multiLevelType w:val="hybridMultilevel"/>
    <w:tmpl w:val="616A8484"/>
    <w:lvl w:ilvl="0" w:tplc="EF6A5B5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450C2E88"/>
    <w:multiLevelType w:val="hybridMultilevel"/>
    <w:tmpl w:val="0C1039D8"/>
    <w:lvl w:ilvl="0" w:tplc="92B001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CA10836"/>
    <w:multiLevelType w:val="hybridMultilevel"/>
    <w:tmpl w:val="B40CDD2C"/>
    <w:lvl w:ilvl="0" w:tplc="A47A77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F6053A5"/>
    <w:multiLevelType w:val="hybridMultilevel"/>
    <w:tmpl w:val="322E94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F855502"/>
    <w:multiLevelType w:val="hybridMultilevel"/>
    <w:tmpl w:val="B8A62BE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FBC23FB"/>
    <w:multiLevelType w:val="hybridMultilevel"/>
    <w:tmpl w:val="86420CC4"/>
    <w:lvl w:ilvl="0" w:tplc="1A84BB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2846A94"/>
    <w:multiLevelType w:val="hybridMultilevel"/>
    <w:tmpl w:val="D298CE4A"/>
    <w:lvl w:ilvl="0" w:tplc="E9B099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7DC6AE3"/>
    <w:multiLevelType w:val="hybridMultilevel"/>
    <w:tmpl w:val="94AC1E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A3560FB"/>
    <w:multiLevelType w:val="hybridMultilevel"/>
    <w:tmpl w:val="B82E5F44"/>
    <w:lvl w:ilvl="0" w:tplc="C3F40D18">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AB932AE"/>
    <w:multiLevelType w:val="hybridMultilevel"/>
    <w:tmpl w:val="C2BA0A5E"/>
    <w:lvl w:ilvl="0" w:tplc="25405114">
      <w:start w:val="9"/>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C266ACA"/>
    <w:multiLevelType w:val="hybridMultilevel"/>
    <w:tmpl w:val="31DE6132"/>
    <w:lvl w:ilvl="0" w:tplc="6AE8C446">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64196DE4"/>
    <w:multiLevelType w:val="hybridMultilevel"/>
    <w:tmpl w:val="3FEE05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98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B93CB9"/>
    <w:multiLevelType w:val="hybridMultilevel"/>
    <w:tmpl w:val="A0AEB16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A8D78E3"/>
    <w:multiLevelType w:val="hybridMultilevel"/>
    <w:tmpl w:val="81984684"/>
    <w:lvl w:ilvl="0" w:tplc="ADC27A7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6C7B77D7"/>
    <w:multiLevelType w:val="hybridMultilevel"/>
    <w:tmpl w:val="692EABF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E7C570A"/>
    <w:multiLevelType w:val="hybridMultilevel"/>
    <w:tmpl w:val="7698403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13D084C"/>
    <w:multiLevelType w:val="hybridMultilevel"/>
    <w:tmpl w:val="2E36482C"/>
    <w:lvl w:ilvl="0" w:tplc="65C0E1B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28"/>
  </w:num>
  <w:num w:numId="3">
    <w:abstractNumId w:val="29"/>
  </w:num>
  <w:num w:numId="4">
    <w:abstractNumId w:val="30"/>
  </w:num>
  <w:num w:numId="5">
    <w:abstractNumId w:val="1"/>
  </w:num>
  <w:num w:numId="6">
    <w:abstractNumId w:val="13"/>
  </w:num>
  <w:num w:numId="7">
    <w:abstractNumId w:val="23"/>
  </w:num>
  <w:num w:numId="8">
    <w:abstractNumId w:val="11"/>
  </w:num>
  <w:num w:numId="9">
    <w:abstractNumId w:val="24"/>
  </w:num>
  <w:num w:numId="10">
    <w:abstractNumId w:val="9"/>
  </w:num>
  <w:num w:numId="11">
    <w:abstractNumId w:val="27"/>
  </w:num>
  <w:num w:numId="12">
    <w:abstractNumId w:val="10"/>
  </w:num>
  <w:num w:numId="13">
    <w:abstractNumId w:val="7"/>
  </w:num>
  <w:num w:numId="14">
    <w:abstractNumId w:val="3"/>
  </w:num>
  <w:num w:numId="15">
    <w:abstractNumId w:val="31"/>
  </w:num>
  <w:num w:numId="16">
    <w:abstractNumId w:val="18"/>
  </w:num>
  <w:num w:numId="17">
    <w:abstractNumId w:val="22"/>
  </w:num>
  <w:num w:numId="18">
    <w:abstractNumId w:val="17"/>
  </w:num>
  <w:num w:numId="19">
    <w:abstractNumId w:val="25"/>
  </w:num>
  <w:num w:numId="20">
    <w:abstractNumId w:val="5"/>
  </w:num>
  <w:num w:numId="21">
    <w:abstractNumId w:val="14"/>
  </w:num>
  <w:num w:numId="22">
    <w:abstractNumId w:val="34"/>
  </w:num>
  <w:num w:numId="23">
    <w:abstractNumId w:val="32"/>
  </w:num>
  <w:num w:numId="24">
    <w:abstractNumId w:val="6"/>
  </w:num>
  <w:num w:numId="25">
    <w:abstractNumId w:val="35"/>
  </w:num>
  <w:num w:numId="26">
    <w:abstractNumId w:val="15"/>
  </w:num>
  <w:num w:numId="27">
    <w:abstractNumId w:val="16"/>
  </w:num>
  <w:num w:numId="28">
    <w:abstractNumId w:val="12"/>
  </w:num>
  <w:num w:numId="29">
    <w:abstractNumId w:val="2"/>
  </w:num>
  <w:num w:numId="30">
    <w:abstractNumId w:val="36"/>
  </w:num>
  <w:num w:numId="31">
    <w:abstractNumId w:val="21"/>
  </w:num>
  <w:num w:numId="32">
    <w:abstractNumId w:val="26"/>
  </w:num>
  <w:num w:numId="33">
    <w:abstractNumId w:val="8"/>
  </w:num>
  <w:num w:numId="34">
    <w:abstractNumId w:val="19"/>
  </w:num>
  <w:num w:numId="35">
    <w:abstractNumId w:val="0"/>
  </w:num>
  <w:num w:numId="36">
    <w:abstractNumId w:val="33"/>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en-US" w:vendorID="64" w:dllVersion="6" w:nlCheck="1" w:checkStyle="0"/>
  <w:activeWritingStyle w:appName="MSWord" w:lang="en-US" w:vendorID="64" w:dllVersion="0" w:nlCheck="1" w:checkStyle="0"/>
  <w:activeWritingStyle w:appName="MSWord" w:lang="en-US" w:vendorID="64" w:dllVersion="131078" w:nlCheck="1" w:checkStyle="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9EC"/>
    <w:rsid w:val="000115C2"/>
    <w:rsid w:val="00021562"/>
    <w:rsid w:val="00052917"/>
    <w:rsid w:val="00060263"/>
    <w:rsid w:val="00060E7F"/>
    <w:rsid w:val="0009302D"/>
    <w:rsid w:val="00094504"/>
    <w:rsid w:val="00094782"/>
    <w:rsid w:val="00097304"/>
    <w:rsid w:val="000B72D2"/>
    <w:rsid w:val="000C60F2"/>
    <w:rsid w:val="000D3982"/>
    <w:rsid w:val="000D3FDD"/>
    <w:rsid w:val="000D5287"/>
    <w:rsid w:val="000F03BD"/>
    <w:rsid w:val="000F24F8"/>
    <w:rsid w:val="000F2BC5"/>
    <w:rsid w:val="000F40B1"/>
    <w:rsid w:val="0011622B"/>
    <w:rsid w:val="001327DD"/>
    <w:rsid w:val="0014550A"/>
    <w:rsid w:val="00171486"/>
    <w:rsid w:val="00173FF3"/>
    <w:rsid w:val="0017528F"/>
    <w:rsid w:val="00176CFC"/>
    <w:rsid w:val="00177B47"/>
    <w:rsid w:val="001913ED"/>
    <w:rsid w:val="00193C88"/>
    <w:rsid w:val="001A2E43"/>
    <w:rsid w:val="001A31AF"/>
    <w:rsid w:val="001A7A04"/>
    <w:rsid w:val="001B2BEE"/>
    <w:rsid w:val="001B69D7"/>
    <w:rsid w:val="001C3DB9"/>
    <w:rsid w:val="001E5C68"/>
    <w:rsid w:val="001E7F18"/>
    <w:rsid w:val="001F5745"/>
    <w:rsid w:val="001F68BA"/>
    <w:rsid w:val="00202672"/>
    <w:rsid w:val="00206968"/>
    <w:rsid w:val="00207DEE"/>
    <w:rsid w:val="00220648"/>
    <w:rsid w:val="0022686B"/>
    <w:rsid w:val="0023527E"/>
    <w:rsid w:val="00235B84"/>
    <w:rsid w:val="0025125F"/>
    <w:rsid w:val="002547FE"/>
    <w:rsid w:val="00256688"/>
    <w:rsid w:val="002756F6"/>
    <w:rsid w:val="0028588A"/>
    <w:rsid w:val="002A2E16"/>
    <w:rsid w:val="002B7B87"/>
    <w:rsid w:val="002C1038"/>
    <w:rsid w:val="002D6E77"/>
    <w:rsid w:val="002F6CC4"/>
    <w:rsid w:val="00300C2E"/>
    <w:rsid w:val="00301BA9"/>
    <w:rsid w:val="00314F1E"/>
    <w:rsid w:val="003175AF"/>
    <w:rsid w:val="00327DB4"/>
    <w:rsid w:val="00331352"/>
    <w:rsid w:val="003374CC"/>
    <w:rsid w:val="00347617"/>
    <w:rsid w:val="0035309D"/>
    <w:rsid w:val="0035424C"/>
    <w:rsid w:val="00354A93"/>
    <w:rsid w:val="00360D8F"/>
    <w:rsid w:val="00364938"/>
    <w:rsid w:val="00364CB9"/>
    <w:rsid w:val="003779BD"/>
    <w:rsid w:val="003855C9"/>
    <w:rsid w:val="00386B27"/>
    <w:rsid w:val="0039672B"/>
    <w:rsid w:val="003A3AEB"/>
    <w:rsid w:val="003A594F"/>
    <w:rsid w:val="003B0FA0"/>
    <w:rsid w:val="003B3884"/>
    <w:rsid w:val="003B69F1"/>
    <w:rsid w:val="003C66FA"/>
    <w:rsid w:val="003C7ED2"/>
    <w:rsid w:val="003D643F"/>
    <w:rsid w:val="003D7E98"/>
    <w:rsid w:val="003E2D9A"/>
    <w:rsid w:val="00404D95"/>
    <w:rsid w:val="0041096B"/>
    <w:rsid w:val="0041205C"/>
    <w:rsid w:val="004163DE"/>
    <w:rsid w:val="004211FF"/>
    <w:rsid w:val="004232B4"/>
    <w:rsid w:val="004376F2"/>
    <w:rsid w:val="00441B0D"/>
    <w:rsid w:val="00444694"/>
    <w:rsid w:val="0044558E"/>
    <w:rsid w:val="00446A4C"/>
    <w:rsid w:val="00454DD9"/>
    <w:rsid w:val="00462F59"/>
    <w:rsid w:val="00466D4F"/>
    <w:rsid w:val="004762FE"/>
    <w:rsid w:val="00486DBF"/>
    <w:rsid w:val="004A6F5F"/>
    <w:rsid w:val="004B19CE"/>
    <w:rsid w:val="004B6444"/>
    <w:rsid w:val="004C4CE6"/>
    <w:rsid w:val="004C63E7"/>
    <w:rsid w:val="004D0A64"/>
    <w:rsid w:val="004D10C6"/>
    <w:rsid w:val="004D1296"/>
    <w:rsid w:val="004E46AA"/>
    <w:rsid w:val="004F1CCE"/>
    <w:rsid w:val="004F1F40"/>
    <w:rsid w:val="004F6453"/>
    <w:rsid w:val="004F6A0F"/>
    <w:rsid w:val="00503C28"/>
    <w:rsid w:val="00504AFC"/>
    <w:rsid w:val="0051239D"/>
    <w:rsid w:val="005221AD"/>
    <w:rsid w:val="00522588"/>
    <w:rsid w:val="00523A9D"/>
    <w:rsid w:val="00530FAC"/>
    <w:rsid w:val="00544B8D"/>
    <w:rsid w:val="005450C1"/>
    <w:rsid w:val="00547F59"/>
    <w:rsid w:val="005516E6"/>
    <w:rsid w:val="00563FB3"/>
    <w:rsid w:val="005676DE"/>
    <w:rsid w:val="0057154A"/>
    <w:rsid w:val="0057206B"/>
    <w:rsid w:val="0057242F"/>
    <w:rsid w:val="005949A1"/>
    <w:rsid w:val="005A0518"/>
    <w:rsid w:val="005A7FA6"/>
    <w:rsid w:val="005B0A1E"/>
    <w:rsid w:val="005B1A81"/>
    <w:rsid w:val="005D0577"/>
    <w:rsid w:val="005D42C5"/>
    <w:rsid w:val="005D4927"/>
    <w:rsid w:val="005D4C32"/>
    <w:rsid w:val="005E4975"/>
    <w:rsid w:val="005E5862"/>
    <w:rsid w:val="00607413"/>
    <w:rsid w:val="006243E8"/>
    <w:rsid w:val="00632034"/>
    <w:rsid w:val="00650141"/>
    <w:rsid w:val="0065288E"/>
    <w:rsid w:val="00660DEB"/>
    <w:rsid w:val="006709AC"/>
    <w:rsid w:val="006734CA"/>
    <w:rsid w:val="00677BB7"/>
    <w:rsid w:val="006877E2"/>
    <w:rsid w:val="00687BEF"/>
    <w:rsid w:val="00691DC6"/>
    <w:rsid w:val="006A4C9B"/>
    <w:rsid w:val="006B1599"/>
    <w:rsid w:val="006C220E"/>
    <w:rsid w:val="006C6491"/>
    <w:rsid w:val="006C674A"/>
    <w:rsid w:val="006D2348"/>
    <w:rsid w:val="006D2620"/>
    <w:rsid w:val="006D3430"/>
    <w:rsid w:val="006D4A47"/>
    <w:rsid w:val="006D636C"/>
    <w:rsid w:val="006E3416"/>
    <w:rsid w:val="006F4EC0"/>
    <w:rsid w:val="00707288"/>
    <w:rsid w:val="0071458E"/>
    <w:rsid w:val="00731062"/>
    <w:rsid w:val="007325E5"/>
    <w:rsid w:val="0074048A"/>
    <w:rsid w:val="0074231F"/>
    <w:rsid w:val="00751CC8"/>
    <w:rsid w:val="00754A7C"/>
    <w:rsid w:val="0076298E"/>
    <w:rsid w:val="00764725"/>
    <w:rsid w:val="00765178"/>
    <w:rsid w:val="0078717A"/>
    <w:rsid w:val="00790FDC"/>
    <w:rsid w:val="00791A28"/>
    <w:rsid w:val="00792176"/>
    <w:rsid w:val="0079598C"/>
    <w:rsid w:val="00796A21"/>
    <w:rsid w:val="007A3E73"/>
    <w:rsid w:val="007A7A47"/>
    <w:rsid w:val="007B3DAC"/>
    <w:rsid w:val="007F3B7E"/>
    <w:rsid w:val="007F43F6"/>
    <w:rsid w:val="008044AF"/>
    <w:rsid w:val="00804AB0"/>
    <w:rsid w:val="00805C49"/>
    <w:rsid w:val="00807169"/>
    <w:rsid w:val="0081063B"/>
    <w:rsid w:val="008112FB"/>
    <w:rsid w:val="0081429E"/>
    <w:rsid w:val="00815633"/>
    <w:rsid w:val="00826B12"/>
    <w:rsid w:val="008304A1"/>
    <w:rsid w:val="00840B4B"/>
    <w:rsid w:val="00856663"/>
    <w:rsid w:val="00857D83"/>
    <w:rsid w:val="00860058"/>
    <w:rsid w:val="0086374D"/>
    <w:rsid w:val="00863856"/>
    <w:rsid w:val="0086734C"/>
    <w:rsid w:val="008676D2"/>
    <w:rsid w:val="008842C6"/>
    <w:rsid w:val="00886AAC"/>
    <w:rsid w:val="00886CA3"/>
    <w:rsid w:val="00891B81"/>
    <w:rsid w:val="00895BC2"/>
    <w:rsid w:val="00896D3F"/>
    <w:rsid w:val="008A12B3"/>
    <w:rsid w:val="008A3CF8"/>
    <w:rsid w:val="008A4549"/>
    <w:rsid w:val="008B33DF"/>
    <w:rsid w:val="008B5F8C"/>
    <w:rsid w:val="008B7D3F"/>
    <w:rsid w:val="008C33C3"/>
    <w:rsid w:val="008C3F9C"/>
    <w:rsid w:val="008C53C5"/>
    <w:rsid w:val="008F611C"/>
    <w:rsid w:val="009017AC"/>
    <w:rsid w:val="00912D25"/>
    <w:rsid w:val="00915C95"/>
    <w:rsid w:val="00933E1B"/>
    <w:rsid w:val="009370B5"/>
    <w:rsid w:val="00953585"/>
    <w:rsid w:val="00956932"/>
    <w:rsid w:val="00956B01"/>
    <w:rsid w:val="00957BEC"/>
    <w:rsid w:val="00962947"/>
    <w:rsid w:val="00962DC4"/>
    <w:rsid w:val="0096416A"/>
    <w:rsid w:val="00964A55"/>
    <w:rsid w:val="009735ED"/>
    <w:rsid w:val="00975DDE"/>
    <w:rsid w:val="00980419"/>
    <w:rsid w:val="00985CE9"/>
    <w:rsid w:val="0098600A"/>
    <w:rsid w:val="009918E7"/>
    <w:rsid w:val="009964AB"/>
    <w:rsid w:val="009A008E"/>
    <w:rsid w:val="009A5F50"/>
    <w:rsid w:val="009B03B8"/>
    <w:rsid w:val="009B082E"/>
    <w:rsid w:val="009B2C63"/>
    <w:rsid w:val="009B2D40"/>
    <w:rsid w:val="009D6B1C"/>
    <w:rsid w:val="009D7AA7"/>
    <w:rsid w:val="009D7C3C"/>
    <w:rsid w:val="009E115F"/>
    <w:rsid w:val="009F481A"/>
    <w:rsid w:val="00A112B2"/>
    <w:rsid w:val="00A224C4"/>
    <w:rsid w:val="00A230D4"/>
    <w:rsid w:val="00A238C9"/>
    <w:rsid w:val="00A25369"/>
    <w:rsid w:val="00A30395"/>
    <w:rsid w:val="00A4535A"/>
    <w:rsid w:val="00A534CF"/>
    <w:rsid w:val="00A54F8C"/>
    <w:rsid w:val="00A569D9"/>
    <w:rsid w:val="00A64254"/>
    <w:rsid w:val="00A70AAE"/>
    <w:rsid w:val="00A7729A"/>
    <w:rsid w:val="00A82DB4"/>
    <w:rsid w:val="00A871A3"/>
    <w:rsid w:val="00A9299C"/>
    <w:rsid w:val="00AA1D96"/>
    <w:rsid w:val="00AA39A9"/>
    <w:rsid w:val="00AA48C0"/>
    <w:rsid w:val="00AA4EEE"/>
    <w:rsid w:val="00AB587B"/>
    <w:rsid w:val="00AC10AA"/>
    <w:rsid w:val="00AC327D"/>
    <w:rsid w:val="00AC6779"/>
    <w:rsid w:val="00AD0FC5"/>
    <w:rsid w:val="00AD729E"/>
    <w:rsid w:val="00AE1415"/>
    <w:rsid w:val="00AE5A85"/>
    <w:rsid w:val="00AF4303"/>
    <w:rsid w:val="00AF6146"/>
    <w:rsid w:val="00AF7093"/>
    <w:rsid w:val="00B07447"/>
    <w:rsid w:val="00B075F0"/>
    <w:rsid w:val="00B149D3"/>
    <w:rsid w:val="00B17A99"/>
    <w:rsid w:val="00B20DC6"/>
    <w:rsid w:val="00B227BB"/>
    <w:rsid w:val="00B251CE"/>
    <w:rsid w:val="00B31B30"/>
    <w:rsid w:val="00B4379B"/>
    <w:rsid w:val="00B469B6"/>
    <w:rsid w:val="00B47AF7"/>
    <w:rsid w:val="00B545E4"/>
    <w:rsid w:val="00B55A28"/>
    <w:rsid w:val="00B56F1C"/>
    <w:rsid w:val="00B7034D"/>
    <w:rsid w:val="00B70E8C"/>
    <w:rsid w:val="00B859F1"/>
    <w:rsid w:val="00B92059"/>
    <w:rsid w:val="00B93E9B"/>
    <w:rsid w:val="00BA4BA9"/>
    <w:rsid w:val="00BA7274"/>
    <w:rsid w:val="00BB006D"/>
    <w:rsid w:val="00BB577A"/>
    <w:rsid w:val="00BB7758"/>
    <w:rsid w:val="00BD18BD"/>
    <w:rsid w:val="00BD62DA"/>
    <w:rsid w:val="00BD7642"/>
    <w:rsid w:val="00BF12C7"/>
    <w:rsid w:val="00BF1798"/>
    <w:rsid w:val="00BF5E90"/>
    <w:rsid w:val="00C14243"/>
    <w:rsid w:val="00C14800"/>
    <w:rsid w:val="00C1745B"/>
    <w:rsid w:val="00C30C5F"/>
    <w:rsid w:val="00C4077D"/>
    <w:rsid w:val="00C40A62"/>
    <w:rsid w:val="00C46225"/>
    <w:rsid w:val="00C50D6C"/>
    <w:rsid w:val="00C52F4E"/>
    <w:rsid w:val="00C641B3"/>
    <w:rsid w:val="00C7011C"/>
    <w:rsid w:val="00C70DF8"/>
    <w:rsid w:val="00C727F4"/>
    <w:rsid w:val="00C76D47"/>
    <w:rsid w:val="00C955D7"/>
    <w:rsid w:val="00CB19F4"/>
    <w:rsid w:val="00CB45AC"/>
    <w:rsid w:val="00CB6CED"/>
    <w:rsid w:val="00CC150C"/>
    <w:rsid w:val="00CD2F85"/>
    <w:rsid w:val="00CD39A7"/>
    <w:rsid w:val="00D02446"/>
    <w:rsid w:val="00D109EC"/>
    <w:rsid w:val="00D11137"/>
    <w:rsid w:val="00D24FEF"/>
    <w:rsid w:val="00D432DC"/>
    <w:rsid w:val="00D4735C"/>
    <w:rsid w:val="00D54A16"/>
    <w:rsid w:val="00D71582"/>
    <w:rsid w:val="00D75563"/>
    <w:rsid w:val="00D769BA"/>
    <w:rsid w:val="00D80312"/>
    <w:rsid w:val="00DA41CE"/>
    <w:rsid w:val="00DB53B3"/>
    <w:rsid w:val="00DC6FE7"/>
    <w:rsid w:val="00DF16E8"/>
    <w:rsid w:val="00DF2756"/>
    <w:rsid w:val="00DF34A5"/>
    <w:rsid w:val="00DF4428"/>
    <w:rsid w:val="00DF6ACB"/>
    <w:rsid w:val="00E2761A"/>
    <w:rsid w:val="00E32583"/>
    <w:rsid w:val="00E368CB"/>
    <w:rsid w:val="00E4453F"/>
    <w:rsid w:val="00E62876"/>
    <w:rsid w:val="00E65F51"/>
    <w:rsid w:val="00E7135C"/>
    <w:rsid w:val="00E75D48"/>
    <w:rsid w:val="00E83A08"/>
    <w:rsid w:val="00E93DB0"/>
    <w:rsid w:val="00E9480A"/>
    <w:rsid w:val="00EA0555"/>
    <w:rsid w:val="00EA18D9"/>
    <w:rsid w:val="00EA4D68"/>
    <w:rsid w:val="00EA6230"/>
    <w:rsid w:val="00EB3762"/>
    <w:rsid w:val="00EC1130"/>
    <w:rsid w:val="00EC2820"/>
    <w:rsid w:val="00ED0AD1"/>
    <w:rsid w:val="00ED2670"/>
    <w:rsid w:val="00ED4388"/>
    <w:rsid w:val="00EE1A79"/>
    <w:rsid w:val="00EE4544"/>
    <w:rsid w:val="00EE7D71"/>
    <w:rsid w:val="00EF2BA7"/>
    <w:rsid w:val="00F1318C"/>
    <w:rsid w:val="00F16927"/>
    <w:rsid w:val="00F2668C"/>
    <w:rsid w:val="00F3000D"/>
    <w:rsid w:val="00F31CA3"/>
    <w:rsid w:val="00F3417D"/>
    <w:rsid w:val="00F42B7F"/>
    <w:rsid w:val="00F45C3E"/>
    <w:rsid w:val="00F52D0B"/>
    <w:rsid w:val="00F6339B"/>
    <w:rsid w:val="00F63470"/>
    <w:rsid w:val="00F64B48"/>
    <w:rsid w:val="00F833FF"/>
    <w:rsid w:val="00F900E2"/>
    <w:rsid w:val="00FA3CF2"/>
    <w:rsid w:val="00FA759E"/>
    <w:rsid w:val="00FB02D7"/>
    <w:rsid w:val="00FB2BF2"/>
    <w:rsid w:val="00FC2AFC"/>
    <w:rsid w:val="00FD25AA"/>
    <w:rsid w:val="00FE24C8"/>
    <w:rsid w:val="00FE46FB"/>
    <w:rsid w:val="00FE4BF0"/>
    <w:rsid w:val="00FF12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687D56"/>
  <w15:docId w15:val="{5207B3DC-1E05-4AEA-AC2C-ABBB26B13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09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09EC"/>
    <w:rPr>
      <w:rFonts w:ascii="Tahoma" w:hAnsi="Tahoma" w:cs="Tahoma"/>
      <w:sz w:val="16"/>
      <w:szCs w:val="16"/>
    </w:rPr>
  </w:style>
  <w:style w:type="paragraph" w:styleId="ListParagraph">
    <w:name w:val="List Paragraph"/>
    <w:basedOn w:val="Normal"/>
    <w:uiPriority w:val="34"/>
    <w:qFormat/>
    <w:rsid w:val="00060263"/>
    <w:pPr>
      <w:ind w:left="720"/>
      <w:contextualSpacing/>
    </w:pPr>
  </w:style>
  <w:style w:type="character" w:styleId="HTMLCite">
    <w:name w:val="HTML Cite"/>
    <w:basedOn w:val="DefaultParagraphFont"/>
    <w:uiPriority w:val="99"/>
    <w:semiHidden/>
    <w:unhideWhenUsed/>
    <w:rsid w:val="0076298E"/>
    <w:rPr>
      <w:i/>
      <w:iCs/>
    </w:rPr>
  </w:style>
  <w:style w:type="character" w:styleId="Hyperlink">
    <w:name w:val="Hyperlink"/>
    <w:basedOn w:val="DefaultParagraphFont"/>
    <w:uiPriority w:val="99"/>
    <w:unhideWhenUsed/>
    <w:rsid w:val="0076298E"/>
    <w:rPr>
      <w:color w:val="0000FF" w:themeColor="hyperlink"/>
      <w:u w:val="single"/>
    </w:rPr>
  </w:style>
  <w:style w:type="paragraph" w:styleId="NormalWeb">
    <w:name w:val="Normal (Web)"/>
    <w:basedOn w:val="Normal"/>
    <w:uiPriority w:val="99"/>
    <w:unhideWhenUsed/>
    <w:rsid w:val="0076298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B2D40"/>
    <w:rPr>
      <w:b/>
      <w:bCs/>
    </w:rPr>
  </w:style>
  <w:style w:type="paragraph" w:styleId="NoSpacing">
    <w:name w:val="No Spacing"/>
    <w:uiPriority w:val="1"/>
    <w:qFormat/>
    <w:rsid w:val="000F03BD"/>
    <w:pPr>
      <w:spacing w:after="0" w:line="240" w:lineRule="auto"/>
    </w:pPr>
  </w:style>
  <w:style w:type="table" w:styleId="TableGrid">
    <w:name w:val="Table Grid"/>
    <w:basedOn w:val="TableNormal"/>
    <w:uiPriority w:val="59"/>
    <w:rsid w:val="00886C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974639">
      <w:bodyDiv w:val="1"/>
      <w:marLeft w:val="0"/>
      <w:marRight w:val="0"/>
      <w:marTop w:val="0"/>
      <w:marBottom w:val="0"/>
      <w:divBdr>
        <w:top w:val="none" w:sz="0" w:space="0" w:color="auto"/>
        <w:left w:val="none" w:sz="0" w:space="0" w:color="auto"/>
        <w:bottom w:val="none" w:sz="0" w:space="0" w:color="auto"/>
        <w:right w:val="none" w:sz="0" w:space="0" w:color="auto"/>
      </w:divBdr>
    </w:div>
    <w:div w:id="584075627">
      <w:bodyDiv w:val="1"/>
      <w:marLeft w:val="0"/>
      <w:marRight w:val="0"/>
      <w:marTop w:val="0"/>
      <w:marBottom w:val="0"/>
      <w:divBdr>
        <w:top w:val="none" w:sz="0" w:space="0" w:color="auto"/>
        <w:left w:val="none" w:sz="0" w:space="0" w:color="auto"/>
        <w:bottom w:val="none" w:sz="0" w:space="0" w:color="auto"/>
        <w:right w:val="none" w:sz="0" w:space="0" w:color="auto"/>
      </w:divBdr>
    </w:div>
    <w:div w:id="670447614">
      <w:bodyDiv w:val="1"/>
      <w:marLeft w:val="0"/>
      <w:marRight w:val="0"/>
      <w:marTop w:val="0"/>
      <w:marBottom w:val="0"/>
      <w:divBdr>
        <w:top w:val="none" w:sz="0" w:space="0" w:color="auto"/>
        <w:left w:val="none" w:sz="0" w:space="0" w:color="auto"/>
        <w:bottom w:val="none" w:sz="0" w:space="0" w:color="auto"/>
        <w:right w:val="none" w:sz="0" w:space="0" w:color="auto"/>
      </w:divBdr>
    </w:div>
    <w:div w:id="846360302">
      <w:bodyDiv w:val="1"/>
      <w:marLeft w:val="0"/>
      <w:marRight w:val="0"/>
      <w:marTop w:val="0"/>
      <w:marBottom w:val="0"/>
      <w:divBdr>
        <w:top w:val="none" w:sz="0" w:space="0" w:color="auto"/>
        <w:left w:val="none" w:sz="0" w:space="0" w:color="auto"/>
        <w:bottom w:val="none" w:sz="0" w:space="0" w:color="auto"/>
        <w:right w:val="none" w:sz="0" w:space="0" w:color="auto"/>
      </w:divBdr>
      <w:divsChild>
        <w:div w:id="1902130528">
          <w:marLeft w:val="0"/>
          <w:marRight w:val="0"/>
          <w:marTop w:val="0"/>
          <w:marBottom w:val="0"/>
          <w:divBdr>
            <w:top w:val="none" w:sz="0" w:space="0" w:color="auto"/>
            <w:left w:val="none" w:sz="0" w:space="0" w:color="auto"/>
            <w:bottom w:val="none" w:sz="0" w:space="0" w:color="auto"/>
            <w:right w:val="none" w:sz="0" w:space="0" w:color="auto"/>
          </w:divBdr>
          <w:divsChild>
            <w:div w:id="378865614">
              <w:marLeft w:val="0"/>
              <w:marRight w:val="0"/>
              <w:marTop w:val="0"/>
              <w:marBottom w:val="0"/>
              <w:divBdr>
                <w:top w:val="none" w:sz="0" w:space="0" w:color="000000"/>
                <w:left w:val="none" w:sz="0" w:space="0" w:color="000000"/>
                <w:bottom w:val="none" w:sz="0" w:space="31" w:color="000000"/>
                <w:right w:val="none" w:sz="0" w:space="0" w:color="000000"/>
              </w:divBdr>
              <w:divsChild>
                <w:div w:id="1254583357">
                  <w:marLeft w:val="0"/>
                  <w:marRight w:val="0"/>
                  <w:marTop w:val="0"/>
                  <w:marBottom w:val="0"/>
                  <w:divBdr>
                    <w:top w:val="none" w:sz="0" w:space="0" w:color="auto"/>
                    <w:left w:val="none" w:sz="0" w:space="0" w:color="auto"/>
                    <w:bottom w:val="none" w:sz="0" w:space="0" w:color="auto"/>
                    <w:right w:val="none" w:sz="0" w:space="0" w:color="auto"/>
                  </w:divBdr>
                  <w:divsChild>
                    <w:div w:id="150431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3191423">
      <w:bodyDiv w:val="1"/>
      <w:marLeft w:val="0"/>
      <w:marRight w:val="0"/>
      <w:marTop w:val="0"/>
      <w:marBottom w:val="0"/>
      <w:divBdr>
        <w:top w:val="none" w:sz="0" w:space="0" w:color="auto"/>
        <w:left w:val="none" w:sz="0" w:space="0" w:color="auto"/>
        <w:bottom w:val="none" w:sz="0" w:space="0" w:color="auto"/>
        <w:right w:val="none" w:sz="0" w:space="0" w:color="auto"/>
      </w:divBdr>
    </w:div>
    <w:div w:id="1877279830">
      <w:bodyDiv w:val="1"/>
      <w:marLeft w:val="0"/>
      <w:marRight w:val="0"/>
      <w:marTop w:val="0"/>
      <w:marBottom w:val="0"/>
      <w:divBdr>
        <w:top w:val="none" w:sz="0" w:space="0" w:color="auto"/>
        <w:left w:val="none" w:sz="0" w:space="0" w:color="auto"/>
        <w:bottom w:val="none" w:sz="0" w:space="0" w:color="auto"/>
        <w:right w:val="none" w:sz="0" w:space="0" w:color="auto"/>
      </w:divBdr>
    </w:div>
    <w:div w:id="205464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8C33E2-88C7-4412-97F4-A4A1130CC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1332</Words>
  <Characters>7593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Student, Childrens Cabinet2</dc:creator>
  <cp:lastModifiedBy>Melanie Washington</cp:lastModifiedBy>
  <cp:revision>2</cp:revision>
  <cp:lastPrinted>2018-08-15T13:33:00Z</cp:lastPrinted>
  <dcterms:created xsi:type="dcterms:W3CDTF">2023-01-05T16:43:00Z</dcterms:created>
  <dcterms:modified xsi:type="dcterms:W3CDTF">2023-01-05T16:43:00Z</dcterms:modified>
</cp:coreProperties>
</file>